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6660B">
      <w:pPr>
        <w:pStyle w:val="51"/>
        <w:bidi w:val="0"/>
        <w:rPr>
          <w:rFonts w:hint="eastAsia"/>
          <w:lang w:val="en-US" w:eastAsia="zh-CN"/>
        </w:rPr>
      </w:pPr>
      <w:r>
        <w:rPr>
          <w:rFonts w:hint="eastAsia"/>
          <w:lang w:val="en-US" w:eastAsia="zh-CN"/>
        </w:rPr>
        <w:t>Shit Title</w:t>
      </w:r>
    </w:p>
    <w:p w14:paraId="7C9CF651">
      <w:pPr>
        <w:pStyle w:val="33"/>
        <w:bidi w:val="0"/>
        <w:rPr>
          <w:rFonts w:hint="eastAsia"/>
          <w:lang w:val="en-US" w:eastAsia="zh-CN"/>
        </w:rPr>
      </w:pPr>
      <w:r>
        <w:rPr>
          <w:rFonts w:hint="eastAsia"/>
          <w:lang w:val="en-US" w:eastAsia="zh-CN"/>
        </w:rPr>
        <w:t>Shitmenta, Shitreteb*</w:t>
      </w:r>
    </w:p>
    <w:p w14:paraId="4297A03A">
      <w:pPr>
        <w:pStyle w:val="30"/>
        <w:bidi w:val="0"/>
        <w:rPr>
          <w:rFonts w:hint="default"/>
          <w:lang w:val="en-US" w:eastAsia="zh-CN"/>
        </w:rPr>
      </w:pPr>
      <w:r>
        <w:rPr>
          <w:rFonts w:hint="default"/>
          <w:lang w:val="en-US" w:eastAsia="zh-CN"/>
        </w:rPr>
        <w:t>aFirst affiliation, Address, City"and- Postcode, Country</w:t>
      </w:r>
    </w:p>
    <w:p w14:paraId="4C7469EF">
      <w:pPr>
        <w:pStyle w:val="30"/>
        <w:bidi w:val="0"/>
        <w:rPr>
          <w:rFonts w:hint="default"/>
          <w:lang w:val="en-US" w:eastAsia="zh-CN"/>
        </w:rPr>
      </w:pPr>
      <w:r>
        <w:rPr>
          <w:rFonts w:hint="eastAsia"/>
          <w:lang w:val="en-US" w:eastAsia="zh-CN"/>
        </w:rPr>
        <w:t>bSecond- affiliation,'Address, City"and-Postcode, Country</w:t>
      </w:r>
    </w:p>
    <w:p w14:paraId="553720A3">
      <w:pPr>
        <w:pStyle w:val="26"/>
      </w:pPr>
      <w:r>
        <w:t>Abstract</w:t>
      </w:r>
    </w:p>
    <w:p w14:paraId="3EEBF045">
      <w:pPr>
        <w:pStyle w:val="27"/>
      </w:pPr>
      <w:r>
        <w:fldChar w:fldCharType="begin"/>
      </w:r>
      <w:r>
        <w:instrText xml:space="preserve"> MACROBUTTON NoMacro Click here and insert your abstract text.</w:instrText>
      </w:r>
      <w:r>
        <w:fldChar w:fldCharType="end"/>
      </w:r>
    </w:p>
    <w:p w14:paraId="7C6D65D9">
      <w:pPr>
        <w:rPr>
          <w:lang w:val="en-US"/>
        </w:rPr>
      </w:pPr>
    </w:p>
    <w:p w14:paraId="0B8037D1">
      <w:pPr>
        <w:rPr>
          <w:lang w:val="en-US"/>
        </w:rPr>
      </w:pPr>
    </w:p>
    <w:p w14:paraId="50EA0D83">
      <w:pPr>
        <w:pStyle w:val="45"/>
      </w:pPr>
      <w:r>
        <w:fldChar w:fldCharType="begin"/>
      </w:r>
      <w:r>
        <w:instrText xml:space="preserve"> MACROBUTTON NoMacro </w:instrText>
      </w:r>
      <w:r>
        <w:rPr>
          <w:i/>
        </w:rPr>
        <w:instrText xml:space="preserve">Keywords: </w:instrText>
      </w:r>
      <w:r>
        <w:instrText xml:space="preserve">Type your keywords here, separated by semicolons ; </w:instrText>
      </w:r>
      <w:r>
        <w:fldChar w:fldCharType="end"/>
      </w:r>
    </w:p>
    <w:p w14:paraId="3E154A75">
      <w:pPr>
        <w:pStyle w:val="21"/>
      </w:pPr>
      <w:r>
        <w:fldChar w:fldCharType="begin"/>
      </w:r>
      <w:r>
        <w:instrText xml:space="preserve"> MACROBUTTON NoMacro Main text </w:instrText>
      </w:r>
      <w:r>
        <w:fldChar w:fldCharType="end"/>
      </w:r>
    </w:p>
    <w:p w14:paraId="45DB4D5D">
      <w:pPr>
        <w:pStyle w:val="22"/>
        <w:ind w:right="-28"/>
      </w:pPr>
      <w:r>
        <w:t>(10 pt) Here introduce the paper, and put a nomenclature if necessary, in</w:t>
      </w:r>
      <w:bookmarkStart w:id="0" w:name="_GoBack"/>
      <w:bookmarkEnd w:id="0"/>
      <w:r>
        <w:t xml:space="preserve">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55411228">
      <w:pPr>
        <w:pStyle w:val="23"/>
      </w:pPr>
      <w:r>
        <w:t>Structure</w:t>
      </w:r>
    </w:p>
    <w:p w14:paraId="3C626DC3">
      <w:pPr>
        <w:pStyle w:val="22"/>
      </w:pPr>
      <w:r>
        <w:t xml:space="preserve">For this Procedia the files must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27199487">
      <w:pPr>
        <w:pStyle w:val="22"/>
      </w:pPr>
      <w:r>
        <w:t>Bulleted lists may be included and should look like this:</w:t>
      </w:r>
    </w:p>
    <w:p w14:paraId="1B63CBD9">
      <w:pPr>
        <w:pStyle w:val="34"/>
      </w:pPr>
      <w:r>
        <w:t>First point</w:t>
      </w:r>
    </w:p>
    <w:p w14:paraId="5E8FFE46">
      <w:pPr>
        <w:pStyle w:val="34"/>
      </w:pPr>
      <w:r>
        <w:t>Second point</w:t>
      </w:r>
    </w:p>
    <w:p w14:paraId="551AB758">
      <w:pPr>
        <w:pStyle w:val="34"/>
      </w:pPr>
      <w:r>
        <w:t>And so on</w:t>
      </w:r>
    </w:p>
    <w:p w14:paraId="7CF884BB">
      <w:pPr>
        <w:pStyle w:val="22"/>
      </w:pPr>
      <w:r>
        <w:t xml:space="preserve">Ensure that you return to the ‘Els-body-text’ style, the style that you will mainly be using for large blocks of text, when you have completed your bulleted list. </w:t>
      </w:r>
    </w:p>
    <w:p w14:paraId="6508EB00">
      <w:pPr>
        <w:pStyle w:val="22"/>
        <w:rPr>
          <w:lang w:eastAsia="zh-CN"/>
        </w:rPr>
      </w:pPr>
      <w:r>
        <w:t>Please do not alter the formatting and style layouts which have been set up in this template document. As indicated in the template, papers should be prepared in single column format suitable for direct printing onto A4 paper (192mm x 262 mm). Do not number pages on the front, as page numbers will be added separately for the preprints and the Proceedings. Leave a line clear between paragraphs. All the required style templates are provided in this document with the appropriate name supplied, e.g. choose 1. Els1st-order-head for your first order heading text, els-abstract-text for the abstract text etc.</w:t>
      </w:r>
    </w:p>
    <w:p w14:paraId="222C3C96">
      <w:pPr>
        <w:pStyle w:val="23"/>
      </w:pPr>
      <w:r>
        <w:t>Tables</w:t>
      </w:r>
    </w:p>
    <w:p w14:paraId="161D1B50">
      <w:pPr>
        <w:pStyle w:val="22"/>
      </w:pPr>
      <w: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75AD9736">
      <w:pPr>
        <w:pStyle w:val="35"/>
      </w:pPr>
      <w:r>
        <w:t>Table 1. An example of a table</w:t>
      </w:r>
    </w:p>
    <w:tbl>
      <w:tblPr>
        <w:tblStyle w:val="13"/>
        <w:tblW w:w="0" w:type="auto"/>
        <w:jc w:val="center"/>
        <w:tblLayout w:type="autofit"/>
        <w:tblCellMar>
          <w:top w:w="0" w:type="dxa"/>
          <w:left w:w="108" w:type="dxa"/>
          <w:bottom w:w="0" w:type="dxa"/>
          <w:right w:w="108" w:type="dxa"/>
        </w:tblCellMar>
      </w:tblPr>
      <w:tblGrid>
        <w:gridCol w:w="3291"/>
        <w:gridCol w:w="1450"/>
        <w:gridCol w:w="1450"/>
      </w:tblGrid>
      <w:tr w14:paraId="32A0A0BF">
        <w:tblPrEx>
          <w:tblCellMar>
            <w:top w:w="0" w:type="dxa"/>
            <w:left w:w="108" w:type="dxa"/>
            <w:bottom w:w="0" w:type="dxa"/>
            <w:right w:w="108" w:type="dxa"/>
          </w:tblCellMar>
        </w:tblPrEx>
        <w:trPr>
          <w:jc w:val="center"/>
        </w:trPr>
        <w:tc>
          <w:tcPr>
            <w:tcW w:w="3291" w:type="dxa"/>
            <w:tcBorders>
              <w:top w:val="single" w:color="auto" w:sz="4" w:space="0"/>
              <w:bottom w:val="single" w:color="auto" w:sz="4" w:space="0"/>
            </w:tcBorders>
          </w:tcPr>
          <w:p w14:paraId="1F8EF9F1">
            <w:pPr>
              <w:pStyle w:val="50"/>
            </w:pPr>
            <w:r>
              <w:t>An example of a column heading</w:t>
            </w:r>
          </w:p>
        </w:tc>
        <w:tc>
          <w:tcPr>
            <w:tcW w:w="1450" w:type="dxa"/>
            <w:tcBorders>
              <w:top w:val="single" w:color="auto" w:sz="4" w:space="0"/>
              <w:bottom w:val="single" w:color="auto" w:sz="4" w:space="0"/>
            </w:tcBorders>
          </w:tcPr>
          <w:p w14:paraId="4B1747D3">
            <w:pPr>
              <w:pStyle w:val="50"/>
            </w:pPr>
            <w:r>
              <w:t>Column A (</w:t>
            </w:r>
            <w:r>
              <w:rPr>
                <w:i/>
              </w:rPr>
              <w:t>t</w:t>
            </w:r>
            <w:r>
              <w:t>)</w:t>
            </w:r>
          </w:p>
        </w:tc>
        <w:tc>
          <w:tcPr>
            <w:tcW w:w="1450" w:type="dxa"/>
            <w:tcBorders>
              <w:top w:val="single" w:color="auto" w:sz="4" w:space="0"/>
              <w:bottom w:val="single" w:color="auto" w:sz="4" w:space="0"/>
            </w:tcBorders>
          </w:tcPr>
          <w:p w14:paraId="572B491C">
            <w:pPr>
              <w:pStyle w:val="50"/>
            </w:pPr>
            <w:r>
              <w:t>Column B (</w:t>
            </w:r>
            <w:r>
              <w:rPr>
                <w:i/>
              </w:rPr>
              <w:t>T</w:t>
            </w:r>
            <w:r>
              <w:t>)</w:t>
            </w:r>
          </w:p>
        </w:tc>
      </w:tr>
      <w:tr w14:paraId="699392A2">
        <w:tblPrEx>
          <w:tblCellMar>
            <w:top w:w="0" w:type="dxa"/>
            <w:left w:w="108" w:type="dxa"/>
            <w:bottom w:w="0" w:type="dxa"/>
            <w:right w:w="108" w:type="dxa"/>
          </w:tblCellMar>
        </w:tblPrEx>
        <w:trPr>
          <w:jc w:val="center"/>
        </w:trPr>
        <w:tc>
          <w:tcPr>
            <w:tcW w:w="3291" w:type="dxa"/>
            <w:tcBorders>
              <w:top w:val="single" w:color="auto" w:sz="4" w:space="0"/>
            </w:tcBorders>
          </w:tcPr>
          <w:p w14:paraId="5743969A">
            <w:pPr>
              <w:pStyle w:val="50"/>
            </w:pPr>
            <w:r>
              <w:t>And an entry</w:t>
            </w:r>
          </w:p>
        </w:tc>
        <w:tc>
          <w:tcPr>
            <w:tcW w:w="1450" w:type="dxa"/>
            <w:tcBorders>
              <w:top w:val="single" w:color="auto" w:sz="4" w:space="0"/>
            </w:tcBorders>
          </w:tcPr>
          <w:p w14:paraId="56F57C44">
            <w:pPr>
              <w:pStyle w:val="50"/>
            </w:pPr>
            <w:r>
              <w:t>1</w:t>
            </w:r>
          </w:p>
        </w:tc>
        <w:tc>
          <w:tcPr>
            <w:tcW w:w="1450" w:type="dxa"/>
            <w:tcBorders>
              <w:top w:val="single" w:color="auto" w:sz="4" w:space="0"/>
            </w:tcBorders>
          </w:tcPr>
          <w:p w14:paraId="22AD333E">
            <w:pPr>
              <w:pStyle w:val="50"/>
            </w:pPr>
            <w:r>
              <w:t>2</w:t>
            </w:r>
          </w:p>
        </w:tc>
      </w:tr>
      <w:tr w14:paraId="02A000DC">
        <w:tblPrEx>
          <w:tblCellMar>
            <w:top w:w="0" w:type="dxa"/>
            <w:left w:w="108" w:type="dxa"/>
            <w:bottom w:w="0" w:type="dxa"/>
            <w:right w:w="108" w:type="dxa"/>
          </w:tblCellMar>
        </w:tblPrEx>
        <w:trPr>
          <w:jc w:val="center"/>
        </w:trPr>
        <w:tc>
          <w:tcPr>
            <w:tcW w:w="3291" w:type="dxa"/>
          </w:tcPr>
          <w:p w14:paraId="5D6D4B22">
            <w:pPr>
              <w:pStyle w:val="50"/>
            </w:pPr>
            <w:r>
              <w:t>And another entry</w:t>
            </w:r>
          </w:p>
        </w:tc>
        <w:tc>
          <w:tcPr>
            <w:tcW w:w="1450" w:type="dxa"/>
          </w:tcPr>
          <w:p w14:paraId="44E841F9">
            <w:pPr>
              <w:pStyle w:val="50"/>
            </w:pPr>
            <w:r>
              <w:t>3</w:t>
            </w:r>
          </w:p>
        </w:tc>
        <w:tc>
          <w:tcPr>
            <w:tcW w:w="1450" w:type="dxa"/>
          </w:tcPr>
          <w:p w14:paraId="1D37D982">
            <w:pPr>
              <w:pStyle w:val="50"/>
            </w:pPr>
            <w:r>
              <w:t>4</w:t>
            </w:r>
          </w:p>
        </w:tc>
      </w:tr>
      <w:tr w14:paraId="5E874100">
        <w:tblPrEx>
          <w:tblCellMar>
            <w:top w:w="0" w:type="dxa"/>
            <w:left w:w="108" w:type="dxa"/>
            <w:bottom w:w="0" w:type="dxa"/>
            <w:right w:w="108" w:type="dxa"/>
          </w:tblCellMar>
        </w:tblPrEx>
        <w:trPr>
          <w:jc w:val="center"/>
        </w:trPr>
        <w:tc>
          <w:tcPr>
            <w:tcW w:w="3291" w:type="dxa"/>
            <w:tcBorders>
              <w:bottom w:val="single" w:color="auto" w:sz="4" w:space="0"/>
            </w:tcBorders>
          </w:tcPr>
          <w:p w14:paraId="4F4DA6FA">
            <w:pPr>
              <w:pStyle w:val="50"/>
            </w:pPr>
            <w:r>
              <w:t>And another entry</w:t>
            </w:r>
          </w:p>
        </w:tc>
        <w:tc>
          <w:tcPr>
            <w:tcW w:w="1450" w:type="dxa"/>
            <w:tcBorders>
              <w:bottom w:val="single" w:color="auto" w:sz="4" w:space="0"/>
            </w:tcBorders>
          </w:tcPr>
          <w:p w14:paraId="710BA15B">
            <w:pPr>
              <w:pStyle w:val="50"/>
            </w:pPr>
            <w:r>
              <w:t>5</w:t>
            </w:r>
          </w:p>
        </w:tc>
        <w:tc>
          <w:tcPr>
            <w:tcW w:w="1450" w:type="dxa"/>
            <w:tcBorders>
              <w:bottom w:val="single" w:color="auto" w:sz="4" w:space="0"/>
            </w:tcBorders>
          </w:tcPr>
          <w:p w14:paraId="663A1D69">
            <w:pPr>
              <w:pStyle w:val="50"/>
            </w:pPr>
            <w:r>
              <w:t>6</w:t>
            </w:r>
          </w:p>
        </w:tc>
      </w:tr>
    </w:tbl>
    <w:p w14:paraId="05D58082">
      <w:pPr>
        <w:pStyle w:val="23"/>
      </w:pPr>
      <w:r>
        <w:t>Construction of references</w:t>
      </w:r>
    </w:p>
    <w:p w14:paraId="6AAFB718">
      <w:pPr>
        <w:pStyle w:val="22"/>
      </w:pPr>
      <w:r>
        <w:t>References should be added at the end of the paper, and its corresponding citation will be added in the order of their appearance in the text. Authors should ensure that every reference in the text appears in the list of references and vice versa. Indicate references by Clark et al., 1962 or Deal and Grove, 2009 or Fachinger, 2006 in the text. The actual authors can be referred to, but the reference citation(s) must always be given.</w:t>
      </w:r>
    </w:p>
    <w:p w14:paraId="720FF293">
      <w:pPr>
        <w:pStyle w:val="22"/>
      </w:pPr>
      <w:r>
        <w:t>Some examples of how your references should be listed are given at the end of this template in the ‘References’ section, which will allow you to assemble your reference list according to the correct format and font size.</w:t>
      </w:r>
    </w:p>
    <w:p w14:paraId="68D9EFF4">
      <w:pPr>
        <w:pStyle w:val="23"/>
      </w:pPr>
      <w:r>
        <w:t>Section headings</w:t>
      </w:r>
    </w:p>
    <w:p w14:paraId="0BD75BE7">
      <w:pPr>
        <w:pStyle w:val="22"/>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5FED74D9">
      <w:pPr>
        <w:pStyle w:val="23"/>
      </w:pPr>
      <w:r>
        <w:t>General guidelines for the preparation of your text</w:t>
      </w:r>
    </w:p>
    <w:p w14:paraId="33A8910F">
      <w:pPr>
        <w:pStyle w:val="22"/>
      </w:pPr>
      <w:r>
        <w:t>Avoid hyphenation at the end of a line. Symbols denoting vectors and matrices should be indicated in bold type. Scalar variable names should normally be expressed using italics. Weights and measures should be expressed in SI units. Please title your files in this order conferenceacrynom_authorslastname.pdf</w:t>
      </w:r>
    </w:p>
    <w:p w14:paraId="64D1B953">
      <w:pPr>
        <w:pStyle w:val="23"/>
      </w:pPr>
      <w:r>
        <w:t>Footnotes</w:t>
      </w:r>
    </w:p>
    <w:p w14:paraId="5CBF8CED">
      <w:pPr>
        <w:pStyle w:val="22"/>
      </w:pPr>
      <w: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‘Els-footnote’ style is available in this template for the text of the footnote.</w:t>
      </w:r>
    </w:p>
    <w:p w14:paraId="3B8E4FE4">
      <w:pPr>
        <w:pStyle w:val="21"/>
      </w:pPr>
      <w:r>
        <w:t>Author Artwork</w:t>
      </w:r>
    </w:p>
    <w:p w14:paraId="5D9BB7F7">
      <w:pPr>
        <w:pStyle w:val="22"/>
      </w:pPr>
      <w:r>
        <w:t>All figures should be numbered with Arabic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39ED6C47">
      <w:pPr>
        <w:pStyle w:val="22"/>
      </w:pPr>
      <w:r>
        <w:t>The figure number and caption should be typed below the illustration in 8pt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14:paraId="44D7AAC0">
      <w:pPr>
        <w:spacing w:line="360" w:lineRule="auto"/>
        <w:jc w:val="both"/>
      </w:pPr>
    </w:p>
    <w:p w14:paraId="20BE6BC8">
      <w:pPr>
        <w:pStyle w:val="35"/>
        <w:jc w:val="center"/>
      </w:pPr>
      <w:r>
        <w:t>Fig. 1. (a) first picture; (b) second picture</w:t>
      </w:r>
    </w:p>
    <w:p w14:paraId="44399DF0">
      <w:pPr>
        <w:pStyle w:val="22"/>
      </w:pPr>
      <w:r>
        <w:t>Equations and formulae should be typed and numbered consecutively with Arabic numerals in parentheses on the right hand side of the page (if referred to explicitly in the text),</w:t>
      </w:r>
    </w:p>
    <w:p w14:paraId="716CE88F">
      <w:pPr>
        <w:pStyle w:val="41"/>
      </w:pPr>
      <w:r>
        <w:rPr>
          <w:position w:val="-6"/>
        </w:rPr>
        <w:object>
          <v:shape id="_x0000_i1026" o:spt="75" alt="" type="#_x0000_t75" style="height:13.85pt;width:104.75pt;" o:ole="t" filled="f" o:preferrelative="t" stroked="f" coordsize="21600,21600">
            <v:path/>
            <v:fill on="f" focussize="0,0"/>
            <v:stroke on="f"/>
            <v:imagedata r:id="rId8" o:title=""/>
            <o:lock v:ext="edit" aspectratio="t"/>
            <w10:wrap type="none"/>
            <w10:anchorlock/>
          </v:shape>
          <o:OLEObject Type="Embed" ProgID="Equation.3" ShapeID="_x0000_i1026" DrawAspect="Content" ObjectID="_1468075725" r:id="rId7">
            <o:LockedField>false</o:LockedField>
          </o:OLEObject>
        </w:object>
      </w:r>
      <w:r>
        <w:tab/>
      </w:r>
      <w:r>
        <w:tab/>
      </w:r>
      <w:r>
        <w:t>(1)</w:t>
      </w:r>
    </w:p>
    <w:p w14:paraId="7A22B71F">
      <w:pPr>
        <w:pStyle w:val="41"/>
      </w:pPr>
      <w:r>
        <w:t xml:space="preserve">They should also be separated from the surrounding text by one space. </w:t>
      </w:r>
    </w:p>
    <w:p w14:paraId="20D82629">
      <w:pPr>
        <w:pStyle w:val="28"/>
      </w:pPr>
      <w:r>
        <w:t>Acknowledgements</w:t>
      </w:r>
    </w:p>
    <w:p w14:paraId="1F3CBD27">
      <w:pPr>
        <w:pStyle w:val="22"/>
      </w:pPr>
      <w:r>
        <w:t xml:space="preserve">    These and the Reference headings are in bold but have no numbers. Text below continues as normal. </w:t>
      </w:r>
    </w:p>
    <w:p w14:paraId="783134DE">
      <w:pPr>
        <w:pStyle w:val="48"/>
      </w:pPr>
      <w:r>
        <w:t>References</w:t>
      </w:r>
    </w:p>
    <w:p w14:paraId="12C60F3A">
      <w:pPr>
        <w:pStyle w:val="60"/>
        <w:tabs>
          <w:tab w:val="left" w:pos="1980"/>
        </w:tabs>
        <w:ind w:left="360" w:hanging="360"/>
        <w:jc w:val="both"/>
        <w:rPr>
          <w:rFonts w:ascii="Times New Roman" w:hAnsi="Times New Roman"/>
          <w:sz w:val="16"/>
          <w:szCs w:val="20"/>
        </w:rPr>
      </w:pPr>
      <w:r>
        <w:rPr>
          <w:rFonts w:ascii="Times New Roman" w:hAnsi="Times New Roman"/>
          <w:sz w:val="16"/>
          <w:szCs w:val="20"/>
        </w:rPr>
        <w:t xml:space="preserve">Clark, T., Woodley, R., De Halas, D., 1962. Gas-Graphite Systems, in </w:t>
      </w:r>
      <w:r>
        <w:rPr>
          <w:rFonts w:ascii="Times New Roman" w:hAnsi="Times New Roman"/>
          <w:i/>
          <w:sz w:val="16"/>
          <w:szCs w:val="20"/>
        </w:rPr>
        <w:t>“Nuclear Graphite”</w:t>
      </w:r>
      <w:r>
        <w:rPr>
          <w:rFonts w:ascii="Times New Roman" w:hAnsi="Times New Roman"/>
          <w:sz w:val="16"/>
          <w:szCs w:val="20"/>
        </w:rPr>
        <w:t xml:space="preserve"> R. Nightingale, Editor. Academic Press, New York, p. 387.</w:t>
      </w:r>
    </w:p>
    <w:p w14:paraId="5342F12C">
      <w:pPr>
        <w:pStyle w:val="60"/>
        <w:tabs>
          <w:tab w:val="left" w:pos="1980"/>
        </w:tabs>
        <w:ind w:left="360" w:hanging="360"/>
        <w:jc w:val="both"/>
        <w:rPr>
          <w:rFonts w:ascii="Times New Roman" w:hAnsi="Times New Roman"/>
          <w:sz w:val="16"/>
          <w:szCs w:val="20"/>
        </w:rPr>
      </w:pPr>
      <w:r>
        <w:rPr>
          <w:rFonts w:ascii="Times New Roman" w:hAnsi="Times New Roman"/>
          <w:sz w:val="16"/>
          <w:szCs w:val="20"/>
        </w:rPr>
        <w:t>Deal, B., Grove, A., 1965. General Relationship for the Thermal Oxidation of Silicon, Journal of Applied Physics 36, p. 3770.</w:t>
      </w:r>
    </w:p>
    <w:p w14:paraId="4A2AFB4D">
      <w:pPr>
        <w:pStyle w:val="6"/>
        <w:ind w:left="360" w:hanging="360"/>
        <w:rPr>
          <w:sz w:val="16"/>
        </w:rPr>
      </w:pPr>
      <w:r>
        <w:rPr>
          <w:sz w:val="16"/>
        </w:rPr>
        <w:t>Deep-Burn Project: Annual Report for 2009, Idaho National Laboratory, Sept. 2009.</w:t>
      </w:r>
    </w:p>
    <w:p w14:paraId="6DF79C66">
      <w:pPr>
        <w:pStyle w:val="60"/>
        <w:tabs>
          <w:tab w:val="left" w:pos="1980"/>
        </w:tabs>
        <w:ind w:left="360" w:hanging="360"/>
        <w:jc w:val="both"/>
        <w:rPr>
          <w:rFonts w:ascii="Times New Roman" w:hAnsi="Times New Roman"/>
          <w:sz w:val="16"/>
          <w:szCs w:val="20"/>
        </w:rPr>
      </w:pPr>
      <w:r>
        <w:rPr>
          <w:rFonts w:ascii="Times New Roman" w:hAnsi="Times New Roman"/>
          <w:sz w:val="16"/>
          <w:szCs w:val="20"/>
        </w:rPr>
        <w:t>Fachinger, J., den Exter, M., Grambow, B., Holgerson, S., Landesmann, C., Titov, M., Podruhzina, T., 2004.“Behavior of spent HTR fuel elements in aquatic phases of repository host rock formations,” 2</w:t>
      </w:r>
      <w:r>
        <w:rPr>
          <w:rFonts w:ascii="Times New Roman" w:hAnsi="Times New Roman"/>
          <w:sz w:val="16"/>
          <w:szCs w:val="20"/>
          <w:vertAlign w:val="superscript"/>
        </w:rPr>
        <w:t>nd</w:t>
      </w:r>
      <w:r>
        <w:rPr>
          <w:rFonts w:ascii="Times New Roman" w:hAnsi="Times New Roman"/>
          <w:sz w:val="16"/>
          <w:szCs w:val="20"/>
        </w:rPr>
        <w:t xml:space="preserve"> International Topical Meeting on High Temperature Reactor Technology. Beijing, China, paper #B08. </w:t>
      </w:r>
    </w:p>
    <w:p w14:paraId="4F37F6AE">
      <w:pPr>
        <w:pStyle w:val="6"/>
        <w:ind w:left="360" w:hanging="360"/>
        <w:rPr>
          <w:sz w:val="16"/>
        </w:rPr>
      </w:pPr>
      <w:r>
        <w:rPr>
          <w:sz w:val="16"/>
        </w:rPr>
        <w:t>Fachinger, J., 2006. Behavior of HTR Fuel Elements in Aquatic Phases of Repository Host Rock Formations. Nuclear Engineering &amp; Design 236, p. 54.</w:t>
      </w:r>
    </w:p>
    <w:p w14:paraId="30FF5458">
      <w:pPr>
        <w:pStyle w:val="31"/>
      </w:pPr>
      <w:r>
        <w:t>An example appendix</w:t>
      </w:r>
    </w:p>
    <w:p w14:paraId="4E53735C">
      <w:pPr>
        <w:rPr>
          <w:lang w:val="en-US"/>
        </w:rPr>
      </w:pPr>
      <w:r>
        <w:rPr>
          <w:lang w:val="en-US"/>
        </w:rPr>
        <w:t>Authors including an appendix section should do so after References section. Multiple appendices should all have headings in the style used above. They will automatically be ordered A, B, C etc.</w:t>
      </w:r>
    </w:p>
    <w:p w14:paraId="727D5D85">
      <w:pPr>
        <w:pStyle w:val="32"/>
      </w:pPr>
      <w:r>
        <w:t>Example of a sub-heading within an appendix</w:t>
      </w:r>
    </w:p>
    <w:p w14:paraId="4E79B3FF">
      <w:r>
        <w:t>There is also the option to include a subheading within the Appendix if you wish.</w:t>
      </w:r>
    </w:p>
    <w:p w14:paraId="2DFB2111"/>
    <w:sectPr>
      <w:headerReference r:id="rId5" w:type="first"/>
      <w:headerReference r:id="rId3" w:type="default"/>
      <w:headerReference r:id="rId4" w:type="even"/>
      <w:footnotePr>
        <w:numFmt w:val="chicago"/>
      </w:footnotePr>
      <w:type w:val="nextColumn"/>
      <w:pgSz w:w="11906" w:h="16838"/>
      <w:pgMar w:top="1418" w:right="1134" w:bottom="1418" w:left="1134" w:header="907" w:footer="1202" w:gutter="0"/>
      <w:cols w:space="720" w:num="1"/>
      <w:titlePg/>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431">
      <wne:macro wne:macroName="PROJECT.THISDOCUMENT.CHINESETEXT"/>
    </wne:keymap>
    <wne:keymap wne:kcmPrimary="0432">
      <wne:macro wne:macroName="PROJECT.THISDOCUMENT.ENGLISHTEXT"/>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Univers">
    <w:altName w:val="AMGDT"/>
    <w:panose1 w:val="00000000000000000000"/>
    <w:charset w:val="00"/>
    <w:family w:val="swiss"/>
    <w:pitch w:val="default"/>
    <w:sig w:usb0="00000000" w:usb1="00000000" w:usb2="00000000" w:usb3="00000000" w:csb0="0000000F" w:csb1="00000000"/>
  </w:font>
  <w:font w:name="AMGDT">
    <w:panose1 w:val="02000400000000000000"/>
    <w:charset w:val="00"/>
    <w:family w:val="auto"/>
    <w:pitch w:val="default"/>
    <w:sig w:usb0="80000003" w:usb1="1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KSOFB4AB0A6B">
    <w:panose1 w:val="020B07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B559">
    <w:pPr>
      <w:pStyle w:val="10"/>
      <w:tabs>
        <w:tab w:val="center" w:pos="4920"/>
      </w:tabs>
    </w:pPr>
    <w:r>
      <w:rPr>
        <w:i w:val="0"/>
        <w:iCs/>
      </w:rPr>
      <w:tab/>
    </w:r>
    <w:r>
      <w:rPr>
        <w:rFonts w:hint="eastAsia"/>
        <w:i/>
        <w:iCs w:val="0"/>
        <w:lang w:val="en-US" w:eastAsia="zh-CN"/>
      </w:rPr>
      <w:t>Author name</w:t>
    </w:r>
    <w:r>
      <w:rPr>
        <w:rFonts w:hint="eastAsia"/>
        <w:i w:val="0"/>
        <w:iCs/>
        <w:lang w:val="en-US" w:eastAsia="zh-CN"/>
      </w:rPr>
      <w:t xml:space="preserve">/ </w:t>
    </w:r>
    <w:r>
      <w:rPr>
        <w:rFonts w:hint="eastAsia"/>
      </w:rPr>
      <w:t>Cement and Concrete Rubbish 00 (2026) 000–000</w:t>
    </w:r>
    <w:r>
      <w:tab/>
    </w:r>
    <w:r>
      <w:rPr>
        <w:rStyle w:val="16"/>
        <w:i w:val="0"/>
      </w:rPr>
      <w:fldChar w:fldCharType="begin"/>
    </w:r>
    <w:r>
      <w:rPr>
        <w:rStyle w:val="16"/>
        <w:i w:val="0"/>
      </w:rPr>
      <w:instrText xml:space="preserve"> PAGE </w:instrText>
    </w:r>
    <w:r>
      <w:rPr>
        <w:rStyle w:val="16"/>
        <w:i w:val="0"/>
      </w:rPr>
      <w:fldChar w:fldCharType="separate"/>
    </w:r>
    <w:r>
      <w:rPr>
        <w:rStyle w:val="16"/>
        <w:i w:val="0"/>
      </w:rPr>
      <w:t>5</w:t>
    </w:r>
    <w:r>
      <w:rPr>
        <w:rStyle w:val="16"/>
        <w:i w:val="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18E">
    <w:pPr>
      <w:pStyle w:val="10"/>
      <w:tabs>
        <w:tab w:val="center" w:pos="4920"/>
      </w:tabs>
      <w:rPr>
        <w:i w:val="0"/>
        <w:iCs/>
      </w:rPr>
    </w:pPr>
    <w:r>
      <w:rPr>
        <w:rStyle w:val="16"/>
        <w:i w:val="0"/>
      </w:rPr>
      <w:fldChar w:fldCharType="begin"/>
    </w:r>
    <w:r>
      <w:rPr>
        <w:rStyle w:val="16"/>
        <w:i w:val="0"/>
      </w:rPr>
      <w:instrText xml:space="preserve"> PAGE </w:instrText>
    </w:r>
    <w:r>
      <w:rPr>
        <w:rStyle w:val="16"/>
        <w:i w:val="0"/>
      </w:rPr>
      <w:fldChar w:fldCharType="separate"/>
    </w:r>
    <w:r>
      <w:rPr>
        <w:rStyle w:val="16"/>
        <w:i w:val="0"/>
      </w:rPr>
      <w:t>2</w:t>
    </w:r>
    <w:r>
      <w:rPr>
        <w:rStyle w:val="16"/>
        <w:i w:val="0"/>
      </w:rPr>
      <w:fldChar w:fldCharType="end"/>
    </w:r>
    <w:r>
      <w:tab/>
    </w:r>
    <w:r>
      <w:rPr>
        <w:rFonts w:hint="eastAsia"/>
      </w:rPr>
      <w:t>Author name/ Cement and Concrete Rubbish 00 (2026) 000–000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Layout w:type="autofit"/>
      <w:tblCellMar>
        <w:top w:w="0" w:type="dxa"/>
        <w:left w:w="0" w:type="dxa"/>
        <w:bottom w:w="0" w:type="dxa"/>
        <w:right w:w="0" w:type="dxa"/>
      </w:tblCellMar>
    </w:tblPr>
    <w:tblGrid>
      <w:gridCol w:w="1421"/>
      <w:gridCol w:w="6798"/>
      <w:gridCol w:w="1419"/>
    </w:tblGrid>
    <w:tr w14:paraId="307D5904">
      <w:tblPrEx>
        <w:tblCellMar>
          <w:top w:w="0" w:type="dxa"/>
          <w:left w:w="0" w:type="dxa"/>
          <w:bottom w:w="0" w:type="dxa"/>
          <w:right w:w="0" w:type="dxa"/>
        </w:tblCellMar>
      </w:tblPrEx>
      <w:trPr>
        <w:trHeight w:val="57" w:hRule="atLeast"/>
      </w:trPr>
      <w:tc>
        <w:tcPr>
          <w:tcW w:w="737" w:type="pct"/>
          <w:tcBorders>
            <w:top w:val="single" w:color="auto" w:sz="4" w:space="0"/>
          </w:tcBorders>
          <w:vAlign w:val="center"/>
        </w:tcPr>
        <w:p w14:paraId="76E6598A">
          <w:pPr>
            <w:pStyle w:val="10"/>
            <w:spacing w:before="0" w:beforeAutospacing="0" w:after="0" w:line="240" w:lineRule="auto"/>
            <w:jc w:val="center"/>
            <w:rPr>
              <w:sz w:val="4"/>
              <w:szCs w:val="15"/>
            </w:rPr>
          </w:pPr>
        </w:p>
      </w:tc>
      <w:tc>
        <w:tcPr>
          <w:tcW w:w="3527" w:type="pct"/>
          <w:tcBorders>
            <w:top w:val="single" w:color="auto" w:sz="4" w:space="0"/>
          </w:tcBorders>
          <w:vAlign w:val="center"/>
        </w:tcPr>
        <w:p w14:paraId="7E060D4C">
          <w:pPr>
            <w:pStyle w:val="10"/>
            <w:spacing w:before="0" w:beforeAutospacing="0" w:after="0" w:line="240" w:lineRule="auto"/>
            <w:jc w:val="center"/>
            <w:rPr>
              <w:i w:val="0"/>
              <w:iCs/>
              <w:sz w:val="4"/>
              <w:szCs w:val="15"/>
            </w:rPr>
          </w:pPr>
        </w:p>
      </w:tc>
      <w:tc>
        <w:tcPr>
          <w:tcW w:w="736" w:type="pct"/>
          <w:vMerge w:val="restart"/>
        </w:tcPr>
        <w:p w14:paraId="49392641">
          <w:pPr>
            <w:pStyle w:val="10"/>
            <w:spacing w:before="0" w:after="0" w:line="240" w:lineRule="auto"/>
            <w:jc w:val="right"/>
            <w:rPr>
              <w:rFonts w:hint="eastAsia" w:eastAsia="宋体"/>
              <w:sz w:val="10"/>
              <w:lang w:eastAsia="zh-CN"/>
            </w:rPr>
          </w:pPr>
          <w:r>
            <w:rPr>
              <w:rFonts w:hint="eastAsia" w:eastAsia="宋体"/>
              <w:sz w:val="10"/>
              <w:lang w:eastAsia="zh-CN"/>
            </w:rPr>
            <w:drawing>
              <wp:inline distT="0" distB="0" distL="114300" distR="114300">
                <wp:extent cx="887730" cy="1188720"/>
                <wp:effectExtent l="0" t="0" r="7620" b="11430"/>
                <wp:docPr id="3" name="图片 3" descr="Gemini_Generated_Image_45yqxr45yqxr45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emini_Generated_Image_45yqxr45yqxr45yq"/>
                        <pic:cNvPicPr>
                          <a:picLocks noChangeAspect="1"/>
                        </pic:cNvPicPr>
                      </pic:nvPicPr>
                      <pic:blipFill>
                        <a:blip r:embed="rId1"/>
                        <a:stretch>
                          <a:fillRect/>
                        </a:stretch>
                      </pic:blipFill>
                      <pic:spPr>
                        <a:xfrm>
                          <a:off x="0" y="0"/>
                          <a:ext cx="887730" cy="1188720"/>
                        </a:xfrm>
                        <a:prstGeom prst="rect">
                          <a:avLst/>
                        </a:prstGeom>
                      </pic:spPr>
                    </pic:pic>
                  </a:graphicData>
                </a:graphic>
              </wp:inline>
            </w:drawing>
          </w:r>
        </w:p>
      </w:tc>
    </w:tr>
    <w:tr w14:paraId="7F325FED">
      <w:tblPrEx>
        <w:tblCellMar>
          <w:top w:w="0" w:type="dxa"/>
          <w:left w:w="0" w:type="dxa"/>
          <w:bottom w:w="0" w:type="dxa"/>
          <w:right w:w="0" w:type="dxa"/>
        </w:tblCellMar>
      </w:tblPrEx>
      <w:trPr>
        <w:trHeight w:val="1361" w:hRule="atLeast"/>
      </w:trPr>
      <w:tc>
        <w:tcPr>
          <w:tcW w:w="737" w:type="pct"/>
          <w:vAlign w:val="center"/>
        </w:tcPr>
        <w:p w14:paraId="7348B11C">
          <w:pPr>
            <w:pStyle w:val="10"/>
            <w:spacing w:before="0" w:beforeAutospacing="0" w:after="0" w:line="240" w:lineRule="auto"/>
            <w:jc w:val="both"/>
            <w:rPr>
              <w:sz w:val="10"/>
            </w:rPr>
          </w:pPr>
          <w:r>
            <w:rPr>
              <w:sz w:val="10"/>
            </w:rPr>
            <w:drawing>
              <wp:inline distT="0" distB="0" distL="0" distR="0">
                <wp:extent cx="902335" cy="8718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02335" cy="871855"/>
                        </a:xfrm>
                        <a:prstGeom prst="rect">
                          <a:avLst/>
                        </a:prstGeom>
                        <a:noFill/>
                      </pic:spPr>
                    </pic:pic>
                  </a:graphicData>
                </a:graphic>
              </wp:inline>
            </w:drawing>
          </w:r>
        </w:p>
      </w:tc>
      <w:tc>
        <w:tcPr>
          <w:tcW w:w="3527" w:type="pct"/>
          <w:shd w:val="clear" w:color="auto" w:fill="F1F1F1" w:themeFill="background1" w:themeFillShade="F2"/>
        </w:tcPr>
        <w:p w14:paraId="46BF6DD7">
          <w:pPr>
            <w:pStyle w:val="10"/>
            <w:spacing w:before="0" w:beforeAutospacing="0" w:after="0" w:line="240" w:lineRule="auto"/>
            <w:jc w:val="center"/>
            <w:rPr>
              <w:rFonts w:hint="default" w:eastAsia="宋体"/>
              <w:color w:val="548DD4" w:themeColor="text2" w:themeTint="99"/>
              <w:sz w:val="15"/>
              <w:szCs w:val="18"/>
              <w:lang w:val="en-US" w:eastAsia="zh-CN"/>
            </w:rPr>
          </w:pPr>
          <w:r>
            <w:rPr>
              <w:i w:val="0"/>
              <w:iCs/>
              <w:szCs w:val="18"/>
            </w:rPr>
            <w:t xml:space="preserve">Available online at </w:t>
          </w:r>
          <w:r>
            <w:rPr>
              <w:rFonts w:hint="eastAsia"/>
              <w:color w:val="548DD4" w:themeColor="text2" w:themeTint="99"/>
              <w:sz w:val="15"/>
              <w:szCs w:val="18"/>
              <w:lang w:val="en-US" w:eastAsia="zh-CN"/>
            </w:rPr>
            <w:t>webofnothing</w:t>
          </w:r>
          <w:r>
            <w:rPr>
              <w:color w:val="548DD4" w:themeColor="text2" w:themeTint="99"/>
              <w:sz w:val="15"/>
              <w:szCs w:val="18"/>
            </w:rPr>
            <w:t>.</w:t>
          </w:r>
          <w:r>
            <w:rPr>
              <w:rFonts w:hint="eastAsia"/>
              <w:color w:val="548DD4" w:themeColor="text2" w:themeTint="99"/>
              <w:sz w:val="15"/>
              <w:szCs w:val="18"/>
              <w:lang w:val="en-US" w:eastAsia="zh-CN"/>
            </w:rPr>
            <w:t>org</w:t>
          </w:r>
        </w:p>
        <w:p w14:paraId="3D93AE43">
          <w:pPr>
            <w:pStyle w:val="10"/>
            <w:spacing w:before="0" w:beforeAutospacing="0" w:after="0" w:line="240" w:lineRule="auto"/>
            <w:jc w:val="center"/>
            <w:rPr>
              <w:i w:val="0"/>
              <w:iCs/>
              <w:sz w:val="15"/>
              <w:szCs w:val="16"/>
            </w:rPr>
          </w:pPr>
        </w:p>
        <w:p w14:paraId="0A7E7D42">
          <w:pPr>
            <w:pStyle w:val="10"/>
            <w:spacing w:before="0" w:beforeAutospacing="0" w:after="0" w:line="240" w:lineRule="auto"/>
            <w:jc w:val="center"/>
            <w:rPr>
              <w:i w:val="0"/>
              <w:iCs/>
              <w:sz w:val="15"/>
              <w:szCs w:val="16"/>
            </w:rPr>
          </w:pPr>
        </w:p>
        <w:p w14:paraId="7C00FD03">
          <w:pPr>
            <w:pStyle w:val="10"/>
            <w:spacing w:before="0" w:beforeAutospacing="0" w:after="0" w:line="240" w:lineRule="auto"/>
            <w:jc w:val="center"/>
            <w:rPr>
              <w:b/>
              <w:bCs/>
              <w:sz w:val="32"/>
              <w:szCs w:val="52"/>
              <w:lang w:eastAsia="zh-CN"/>
            </w:rPr>
          </w:pPr>
          <w:r>
            <w:rPr>
              <w:b/>
              <w:bCs/>
              <w:sz w:val="32"/>
              <w:szCs w:val="52"/>
              <w:lang w:eastAsia="zh-CN"/>
            </w:rPr>
            <w:t>C</w:t>
          </w:r>
          <w:r>
            <w:rPr>
              <w:rFonts w:hint="eastAsia"/>
              <w:b/>
              <w:bCs/>
              <w:sz w:val="32"/>
              <w:szCs w:val="52"/>
              <w:lang w:val="en-US" w:eastAsia="zh-CN"/>
            </w:rPr>
            <w:t>ement and Concrete</w:t>
          </w:r>
          <w:r>
            <w:rPr>
              <w:b/>
              <w:bCs/>
              <w:sz w:val="32"/>
              <w:szCs w:val="52"/>
              <w:lang w:eastAsia="zh-CN"/>
            </w:rPr>
            <w:t xml:space="preserve"> Rubbish</w:t>
          </w:r>
        </w:p>
        <w:p w14:paraId="078CCC15">
          <w:pPr>
            <w:pStyle w:val="10"/>
            <w:spacing w:before="0" w:beforeAutospacing="0" w:after="0" w:line="240" w:lineRule="auto"/>
            <w:jc w:val="center"/>
            <w:rPr>
              <w:i w:val="0"/>
              <w:iCs/>
              <w:sz w:val="15"/>
              <w:szCs w:val="16"/>
            </w:rPr>
          </w:pPr>
        </w:p>
        <w:p w14:paraId="4BDC657E">
          <w:pPr>
            <w:pStyle w:val="10"/>
            <w:spacing w:before="0" w:beforeAutospacing="0" w:after="0" w:line="240" w:lineRule="auto"/>
            <w:jc w:val="center"/>
            <w:rPr>
              <w:i w:val="0"/>
              <w:iCs/>
              <w:sz w:val="11"/>
              <w:szCs w:val="13"/>
            </w:rPr>
          </w:pPr>
        </w:p>
        <w:p w14:paraId="5F7F84B4">
          <w:pPr>
            <w:pStyle w:val="10"/>
            <w:spacing w:before="0" w:beforeAutospacing="0" w:after="0" w:line="240" w:lineRule="auto"/>
            <w:jc w:val="center"/>
            <w:rPr>
              <w:i w:val="0"/>
              <w:iCs/>
              <w:color w:val="548DD4" w:themeColor="text2" w:themeTint="99"/>
              <w:sz w:val="18"/>
            </w:rPr>
          </w:pPr>
          <w:r>
            <w:rPr>
              <w:i w:val="0"/>
              <w:iCs/>
              <w:sz w:val="15"/>
              <w:szCs w:val="16"/>
            </w:rPr>
            <w:t xml:space="preserve">journal homepage: </w:t>
          </w:r>
          <w:r>
            <w:rPr>
              <w:rFonts w:hint="eastAsia"/>
              <w:i w:val="0"/>
              <w:iCs/>
              <w:color w:val="4F81BD" w:themeColor="accent1"/>
              <w:sz w:val="15"/>
              <w:szCs w:val="16"/>
              <w14:textFill>
                <w14:solidFill>
                  <w14:schemeClr w14:val="accent1"/>
                </w14:solidFill>
              </w14:textFill>
            </w:rPr>
            <w:t>https://webofnothing.org/journal/Cement%20and%20Concrete%20Rubbish.html</w:t>
          </w:r>
        </w:p>
      </w:tc>
      <w:tc>
        <w:tcPr>
          <w:tcW w:w="736" w:type="pct"/>
          <w:vMerge w:val="continue"/>
        </w:tcPr>
        <w:p w14:paraId="3A12D2EB">
          <w:pPr>
            <w:pStyle w:val="10"/>
            <w:spacing w:before="0" w:beforeAutospacing="0" w:after="0" w:line="240" w:lineRule="auto"/>
            <w:jc w:val="right"/>
            <w:rPr>
              <w:sz w:val="10"/>
            </w:rPr>
          </w:pPr>
        </w:p>
      </w:tc>
    </w:tr>
    <w:tr w14:paraId="5D5713FB">
      <w:tblPrEx>
        <w:tblCellMar>
          <w:top w:w="0" w:type="dxa"/>
          <w:left w:w="0" w:type="dxa"/>
          <w:bottom w:w="0" w:type="dxa"/>
          <w:right w:w="0" w:type="dxa"/>
        </w:tblCellMar>
      </w:tblPrEx>
      <w:trPr>
        <w:trHeight w:val="57" w:hRule="atLeast"/>
      </w:trPr>
      <w:tc>
        <w:tcPr>
          <w:tcW w:w="737" w:type="pct"/>
          <w:tcBorders>
            <w:bottom w:val="single" w:color="auto" w:sz="24" w:space="0"/>
          </w:tcBorders>
          <w:vAlign w:val="center"/>
        </w:tcPr>
        <w:p w14:paraId="13FCF564">
          <w:pPr>
            <w:pStyle w:val="10"/>
            <w:spacing w:before="0" w:beforeAutospacing="0" w:after="0" w:line="240" w:lineRule="auto"/>
            <w:jc w:val="center"/>
            <w:rPr>
              <w:sz w:val="6"/>
              <w:szCs w:val="15"/>
            </w:rPr>
          </w:pPr>
        </w:p>
      </w:tc>
      <w:tc>
        <w:tcPr>
          <w:tcW w:w="3527" w:type="pct"/>
          <w:tcBorders>
            <w:bottom w:val="single" w:color="auto" w:sz="24" w:space="0"/>
          </w:tcBorders>
          <w:vAlign w:val="center"/>
        </w:tcPr>
        <w:p w14:paraId="6A5EC050">
          <w:pPr>
            <w:pStyle w:val="10"/>
            <w:spacing w:before="0" w:beforeAutospacing="0" w:after="0" w:line="240" w:lineRule="auto"/>
            <w:jc w:val="center"/>
            <w:rPr>
              <w:i w:val="0"/>
              <w:iCs/>
              <w:sz w:val="6"/>
              <w:szCs w:val="15"/>
            </w:rPr>
          </w:pPr>
        </w:p>
      </w:tc>
      <w:tc>
        <w:tcPr>
          <w:tcW w:w="736" w:type="pct"/>
          <w:tcBorders>
            <w:bottom w:val="single" w:color="auto" w:sz="24" w:space="0"/>
          </w:tcBorders>
          <w:vAlign w:val="center"/>
        </w:tcPr>
        <w:p w14:paraId="5004A5BD">
          <w:pPr>
            <w:pStyle w:val="10"/>
            <w:spacing w:before="0" w:beforeAutospacing="0" w:after="0" w:line="240" w:lineRule="auto"/>
            <w:jc w:val="center"/>
            <w:rPr>
              <w:sz w:val="6"/>
              <w:szCs w:val="15"/>
            </w:rPr>
          </w:pPr>
        </w:p>
      </w:tc>
    </w:tr>
  </w:tbl>
  <w:p w14:paraId="4A97102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E0393"/>
    <w:multiLevelType w:val="multilevel"/>
    <w:tmpl w:val="1A2E0393"/>
    <w:lvl w:ilvl="0" w:tentative="0">
      <w:start w:val="1"/>
      <w:numFmt w:val="bullet"/>
      <w:pStyle w:val="34"/>
      <w:lvlText w:val=""/>
      <w:lvlJc w:val="left"/>
      <w:pPr>
        <w:tabs>
          <w:tab w:val="left" w:pos="360"/>
        </w:tabs>
        <w:ind w:left="240" w:hanging="240"/>
      </w:pPr>
      <w:rPr>
        <w:rFonts w:hint="default" w:ascii="Symbol" w:hAnsi="Symbol"/>
      </w:rPr>
    </w:lvl>
    <w:lvl w:ilvl="1" w:tentative="0">
      <w:start w:val="1"/>
      <w:numFmt w:val="bullet"/>
      <w:lvlText w:val="○"/>
      <w:lvlJc w:val="left"/>
      <w:pPr>
        <w:tabs>
          <w:tab w:val="left" w:pos="600"/>
        </w:tabs>
        <w:ind w:left="480" w:hanging="240"/>
      </w:pPr>
      <w:rPr>
        <w:rFonts w:hint="default" w:ascii="Times New Roman" w:hAnsi="Times New Roman"/>
        <w:sz w:val="28"/>
      </w:rPr>
    </w:lvl>
    <w:lvl w:ilvl="2" w:tentative="0">
      <w:start w:val="1"/>
      <w:numFmt w:val="bullet"/>
      <w:lvlText w:val="–"/>
      <w:lvlJc w:val="left"/>
      <w:pPr>
        <w:tabs>
          <w:tab w:val="left" w:pos="840"/>
        </w:tabs>
        <w:ind w:left="720" w:hanging="240"/>
      </w:pPr>
      <w:rPr>
        <w:rFonts w:hint="default" w:ascii="Times New Roman" w:hAnsi="Times New Roman"/>
      </w:rPr>
    </w:lvl>
    <w:lvl w:ilvl="3" w:tentative="0">
      <w:start w:val="1"/>
      <w:numFmt w:val="none"/>
      <w:lvlText w:val="-"/>
      <w:lvlJc w:val="left"/>
      <w:pPr>
        <w:tabs>
          <w:tab w:val="left" w:pos="1080"/>
        </w:tabs>
        <w:ind w:left="960" w:hanging="240"/>
      </w:pPr>
      <w:rPr>
        <w:rFonts w:hint="default" w:ascii="Times New Roman" w:hAnsi="Times New Roman"/>
      </w:rPr>
    </w:lvl>
    <w:lvl w:ilvl="4" w:tentative="0">
      <w:start w:val="1"/>
      <w:numFmt w:val="none"/>
      <w:lvlText w:val="-"/>
      <w:lvlJc w:val="left"/>
      <w:pPr>
        <w:tabs>
          <w:tab w:val="left" w:pos="1320"/>
        </w:tabs>
        <w:ind w:left="1200" w:hanging="240"/>
      </w:pPr>
      <w:rPr>
        <w:rFonts w:hint="default" w:ascii="Times New Roman" w:hAnsi="Times New Roman"/>
      </w:rPr>
    </w:lvl>
    <w:lvl w:ilvl="5" w:tentative="0">
      <w:start w:val="1"/>
      <w:numFmt w:val="none"/>
      <w:lvlText w:val="-"/>
      <w:lvlJc w:val="left"/>
      <w:pPr>
        <w:tabs>
          <w:tab w:val="left" w:pos="1560"/>
        </w:tabs>
        <w:ind w:left="1440" w:hanging="240"/>
      </w:pPr>
      <w:rPr>
        <w:rFonts w:hint="default" w:ascii="Times New Roman" w:hAnsi="Times New Roman"/>
      </w:rPr>
    </w:lvl>
    <w:lvl w:ilvl="6" w:tentative="0">
      <w:start w:val="1"/>
      <w:numFmt w:val="none"/>
      <w:lvlText w:val="-"/>
      <w:lvlJc w:val="left"/>
      <w:pPr>
        <w:tabs>
          <w:tab w:val="left" w:pos="1800"/>
        </w:tabs>
        <w:ind w:left="1680" w:hanging="240"/>
      </w:pPr>
      <w:rPr>
        <w:rFonts w:hint="default" w:ascii="Times New Roman" w:hAnsi="Times New Roman"/>
      </w:rPr>
    </w:lvl>
    <w:lvl w:ilvl="7" w:tentative="0">
      <w:start w:val="1"/>
      <w:numFmt w:val="none"/>
      <w:lvlText w:val="-"/>
      <w:lvlJc w:val="left"/>
      <w:pPr>
        <w:tabs>
          <w:tab w:val="left" w:pos="2040"/>
        </w:tabs>
        <w:ind w:left="1920" w:hanging="240"/>
      </w:pPr>
      <w:rPr>
        <w:rFonts w:hint="default" w:ascii="Times New Roman" w:hAnsi="Times New Roman"/>
      </w:rPr>
    </w:lvl>
    <w:lvl w:ilvl="8" w:tentative="0">
      <w:start w:val="1"/>
      <w:numFmt w:val="none"/>
      <w:lvlText w:val="-"/>
      <w:lvlJc w:val="left"/>
      <w:pPr>
        <w:tabs>
          <w:tab w:val="left" w:pos="2280"/>
        </w:tabs>
        <w:ind w:left="2160" w:hanging="240"/>
      </w:pPr>
      <w:rPr>
        <w:rFonts w:hint="default" w:ascii="Times New Roman" w:hAnsi="Times New Roman"/>
      </w:rPr>
    </w:lvl>
  </w:abstractNum>
  <w:abstractNum w:abstractNumId="1">
    <w:nsid w:val="29322B9F"/>
    <w:multiLevelType w:val="multilevel"/>
    <w:tmpl w:val="29322B9F"/>
    <w:lvl w:ilvl="0" w:tentative="0">
      <w:start w:val="1"/>
      <w:numFmt w:val="upperLetter"/>
      <w:pStyle w:val="31"/>
      <w:suff w:val="nothing"/>
      <w:lvlText w:val="Appendix %1. "/>
      <w:lvlJc w:val="left"/>
      <w:pPr>
        <w:ind w:left="0" w:firstLine="0"/>
      </w:pPr>
      <w:rPr>
        <w:b/>
        <w:i w:val="0"/>
      </w:rPr>
    </w:lvl>
    <w:lvl w:ilvl="1" w:tentative="0">
      <w:start w:val="1"/>
      <w:numFmt w:val="decimal"/>
      <w:suff w:val="nothing"/>
      <w:lvlText w:val="%1.%2. "/>
      <w:lvlJc w:val="left"/>
      <w:pPr>
        <w:ind w:left="0" w:firstLine="0"/>
      </w:pPr>
      <w:rPr>
        <w:rFonts w:hint="default" w:ascii="Times New Roman" w:hAnsi="Times New Roman"/>
        <w:b w:val="0"/>
        <w:i/>
        <w:sz w:val="20"/>
      </w:rPr>
    </w:lvl>
    <w:lvl w:ilvl="2" w:tentative="0">
      <w:start w:val="1"/>
      <w:numFmt w:val="none"/>
      <w:lvlText w:val=""/>
      <w:lvlJc w:val="left"/>
      <w:pPr>
        <w:tabs>
          <w:tab w:val="left" w:pos="360"/>
        </w:tabs>
        <w:ind w:left="0" w:firstLine="0"/>
      </w:pPr>
    </w:lvl>
    <w:lvl w:ilvl="3" w:tentative="0">
      <w:start w:val="1"/>
      <w:numFmt w:val="none"/>
      <w:lvlText w:val=""/>
      <w:lvlJc w:val="right"/>
      <w:pPr>
        <w:tabs>
          <w:tab w:val="left" w:pos="360"/>
        </w:tabs>
        <w:ind w:left="0" w:firstLine="0"/>
      </w:pPr>
    </w:lvl>
    <w:lvl w:ilvl="4" w:tentative="0">
      <w:start w:val="1"/>
      <w:numFmt w:val="none"/>
      <w:lvlText w:val=""/>
      <w:lvlJc w:val="left"/>
      <w:pPr>
        <w:tabs>
          <w:tab w:val="left" w:pos="360"/>
        </w:tabs>
        <w:ind w:left="0" w:firstLine="0"/>
      </w:pPr>
    </w:lvl>
    <w:lvl w:ilvl="5" w:tentative="0">
      <w:start w:val="1"/>
      <w:numFmt w:val="none"/>
      <w:lvlText w:val=""/>
      <w:lvlJc w:val="left"/>
      <w:pPr>
        <w:tabs>
          <w:tab w:val="left" w:pos="360"/>
        </w:tabs>
        <w:ind w:left="0" w:firstLine="0"/>
      </w:pPr>
    </w:lvl>
    <w:lvl w:ilvl="6" w:tentative="0">
      <w:start w:val="1"/>
      <w:numFmt w:val="none"/>
      <w:lvlText w:val=""/>
      <w:lvlJc w:val="left"/>
      <w:pPr>
        <w:tabs>
          <w:tab w:val="left" w:pos="360"/>
        </w:tabs>
        <w:ind w:left="0" w:firstLine="0"/>
      </w:pPr>
    </w:lvl>
    <w:lvl w:ilvl="7" w:tentative="0">
      <w:start w:val="1"/>
      <w:numFmt w:val="none"/>
      <w:lvlText w:val=""/>
      <w:lvlJc w:val="left"/>
      <w:pPr>
        <w:tabs>
          <w:tab w:val="left" w:pos="360"/>
        </w:tabs>
        <w:ind w:left="0" w:firstLine="0"/>
      </w:pPr>
    </w:lvl>
    <w:lvl w:ilvl="8" w:tentative="0">
      <w:start w:val="1"/>
      <w:numFmt w:val="none"/>
      <w:lvlText w:val=""/>
      <w:lvlJc w:val="left"/>
      <w:pPr>
        <w:tabs>
          <w:tab w:val="left" w:pos="360"/>
        </w:tabs>
        <w:ind w:left="0" w:firstLine="0"/>
      </w:pPr>
    </w:lvl>
  </w:abstractNum>
  <w:abstractNum w:abstractNumId="2">
    <w:nsid w:val="527E7170"/>
    <w:multiLevelType w:val="multilevel"/>
    <w:tmpl w:val="527E7170"/>
    <w:lvl w:ilvl="0" w:tentative="0">
      <w:start w:val="1"/>
      <w:numFmt w:val="decimal"/>
      <w:pStyle w:val="46"/>
      <w:lvlText w:val="%1."/>
      <w:lvlJc w:val="left"/>
      <w:pPr>
        <w:tabs>
          <w:tab w:val="left" w:pos="360"/>
        </w:tabs>
        <w:ind w:left="240" w:hanging="240"/>
      </w:pPr>
    </w:lvl>
    <w:lvl w:ilvl="1" w:tentative="0">
      <w:start w:val="1"/>
      <w:numFmt w:val="decimal"/>
      <w:lvlText w:val="%1.%2."/>
      <w:lvlJc w:val="left"/>
      <w:pPr>
        <w:tabs>
          <w:tab w:val="left" w:pos="600"/>
        </w:tabs>
        <w:ind w:left="480" w:hanging="240"/>
      </w:pPr>
    </w:lvl>
    <w:lvl w:ilvl="2" w:tentative="0">
      <w:start w:val="1"/>
      <w:numFmt w:val="decimal"/>
      <w:lvlText w:val="%1.%2.%3."/>
      <w:lvlJc w:val="left"/>
      <w:pPr>
        <w:tabs>
          <w:tab w:val="left" w:pos="840"/>
        </w:tabs>
        <w:ind w:left="720" w:hanging="240"/>
      </w:pPr>
    </w:lvl>
    <w:lvl w:ilvl="3" w:tentative="0">
      <w:start w:val="1"/>
      <w:numFmt w:val="decimal"/>
      <w:lvlText w:val="%1.%2.%3.%4."/>
      <w:lvlJc w:val="left"/>
      <w:pPr>
        <w:tabs>
          <w:tab w:val="left" w:pos="1080"/>
        </w:tabs>
        <w:ind w:left="960" w:hanging="240"/>
      </w:pPr>
    </w:lvl>
    <w:lvl w:ilvl="4" w:tentative="0">
      <w:start w:val="1"/>
      <w:numFmt w:val="decimal"/>
      <w:lvlText w:val="%1.%2.%3.%4.%5."/>
      <w:lvlJc w:val="left"/>
      <w:pPr>
        <w:tabs>
          <w:tab w:val="left" w:pos="1320"/>
        </w:tabs>
        <w:ind w:left="1200" w:hanging="240"/>
      </w:pPr>
    </w:lvl>
    <w:lvl w:ilvl="5" w:tentative="0">
      <w:start w:val="1"/>
      <w:numFmt w:val="decimal"/>
      <w:lvlText w:val="%1.%2.%3.%4.%5.%6."/>
      <w:lvlJc w:val="left"/>
      <w:pPr>
        <w:tabs>
          <w:tab w:val="left" w:pos="1560"/>
        </w:tabs>
        <w:ind w:left="1440" w:hanging="240"/>
      </w:pPr>
    </w:lvl>
    <w:lvl w:ilvl="6" w:tentative="0">
      <w:start w:val="1"/>
      <w:numFmt w:val="decimal"/>
      <w:lvlText w:val="%1.%2.%3.%4.%5.%6.%7."/>
      <w:lvlJc w:val="left"/>
      <w:pPr>
        <w:tabs>
          <w:tab w:val="left" w:pos="1800"/>
        </w:tabs>
        <w:ind w:left="1680" w:hanging="240"/>
      </w:pPr>
    </w:lvl>
    <w:lvl w:ilvl="7" w:tentative="0">
      <w:start w:val="1"/>
      <w:numFmt w:val="decimal"/>
      <w:lvlText w:val="%1.%2.%3.%4.%5.%6.%7.%8."/>
      <w:lvlJc w:val="left"/>
      <w:pPr>
        <w:tabs>
          <w:tab w:val="left" w:pos="2040"/>
        </w:tabs>
        <w:ind w:left="1920" w:hanging="240"/>
      </w:pPr>
    </w:lvl>
    <w:lvl w:ilvl="8" w:tentative="0">
      <w:start w:val="1"/>
      <w:numFmt w:val="decimal"/>
      <w:lvlText w:val="%1.%2.%3.%4.%5.%6.%7.%8.%9."/>
      <w:lvlJc w:val="left"/>
      <w:pPr>
        <w:tabs>
          <w:tab w:val="left" w:pos="2280"/>
        </w:tabs>
        <w:ind w:left="2160" w:hanging="240"/>
      </w:pPr>
    </w:lvl>
  </w:abstractNum>
  <w:abstractNum w:abstractNumId="3">
    <w:nsid w:val="56205803"/>
    <w:multiLevelType w:val="multilevel"/>
    <w:tmpl w:val="56205803"/>
    <w:lvl w:ilvl="0" w:tentative="0">
      <w:start w:val="1"/>
      <w:numFmt w:val="decimal"/>
      <w:pStyle w:val="21"/>
      <w:suff w:val="space"/>
      <w:lvlText w:val="%1."/>
      <w:lvlJc w:val="left"/>
      <w:pPr>
        <w:ind w:left="0" w:firstLine="0"/>
      </w:pPr>
    </w:lvl>
    <w:lvl w:ilvl="1" w:tentative="0">
      <w:start w:val="1"/>
      <w:numFmt w:val="decimal"/>
      <w:pStyle w:val="23"/>
      <w:suff w:val="space"/>
      <w:lvlText w:val="%1.%2."/>
      <w:lvlJc w:val="left"/>
      <w:pPr>
        <w:ind w:left="0" w:firstLine="0"/>
      </w:pPr>
    </w:lvl>
    <w:lvl w:ilvl="2" w:tentative="0">
      <w:start w:val="1"/>
      <w:numFmt w:val="decimal"/>
      <w:pStyle w:val="24"/>
      <w:suff w:val="space"/>
      <w:lvlText w:val="%1.%2.%3."/>
      <w:lvlJc w:val="left"/>
      <w:pPr>
        <w:ind w:left="0" w:firstLine="0"/>
      </w:pPr>
    </w:lvl>
    <w:lvl w:ilvl="3" w:tentative="0">
      <w:start w:val="1"/>
      <w:numFmt w:val="decimal"/>
      <w:pStyle w:val="25"/>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3.%4.%5.%6.%7.%8.%9."/>
      <w:lvlJc w:val="left"/>
      <w:pPr>
        <w:ind w:left="0" w:firstLine="0"/>
      </w:pPr>
    </w:lvl>
  </w:abstractNum>
  <w:abstractNum w:abstractNumId="4">
    <w:nsid w:val="5E827A20"/>
    <w:multiLevelType w:val="multilevel"/>
    <w:tmpl w:val="5E827A20"/>
    <w:lvl w:ilvl="0" w:tentative="0">
      <w:start w:val="1"/>
      <w:numFmt w:val="upperLetter"/>
      <w:suff w:val="nothing"/>
      <w:lvlText w:val="Appendix %1. "/>
      <w:lvlJc w:val="left"/>
      <w:pPr>
        <w:ind w:left="0" w:firstLine="0"/>
      </w:pPr>
      <w:rPr>
        <w:b/>
        <w:i w:val="0"/>
      </w:rPr>
    </w:lvl>
    <w:lvl w:ilvl="1" w:tentative="0">
      <w:start w:val="1"/>
      <w:numFmt w:val="decimal"/>
      <w:pStyle w:val="32"/>
      <w:suff w:val="nothing"/>
      <w:lvlText w:val="%1.%2. "/>
      <w:lvlJc w:val="left"/>
      <w:pPr>
        <w:ind w:left="0" w:firstLine="0"/>
      </w:pPr>
      <w:rPr>
        <w:rFonts w:hint="default" w:ascii="Times New Roman" w:hAnsi="Times New Roman"/>
        <w:b w:val="0"/>
        <w:i/>
        <w:sz w:val="20"/>
      </w:rPr>
    </w:lvl>
    <w:lvl w:ilvl="2" w:tentative="0">
      <w:start w:val="1"/>
      <w:numFmt w:val="none"/>
      <w:lvlText w:val=""/>
      <w:lvlJc w:val="left"/>
      <w:pPr>
        <w:tabs>
          <w:tab w:val="left" w:pos="360"/>
        </w:tabs>
        <w:ind w:left="0" w:firstLine="0"/>
      </w:pPr>
    </w:lvl>
    <w:lvl w:ilvl="3" w:tentative="0">
      <w:start w:val="1"/>
      <w:numFmt w:val="none"/>
      <w:lvlText w:val=""/>
      <w:lvlJc w:val="right"/>
      <w:pPr>
        <w:tabs>
          <w:tab w:val="left" w:pos="360"/>
        </w:tabs>
        <w:ind w:left="0" w:firstLine="0"/>
      </w:pPr>
    </w:lvl>
    <w:lvl w:ilvl="4" w:tentative="0">
      <w:start w:val="1"/>
      <w:numFmt w:val="none"/>
      <w:lvlText w:val=""/>
      <w:lvlJc w:val="left"/>
      <w:pPr>
        <w:tabs>
          <w:tab w:val="left" w:pos="360"/>
        </w:tabs>
        <w:ind w:left="0" w:firstLine="0"/>
      </w:pPr>
    </w:lvl>
    <w:lvl w:ilvl="5" w:tentative="0">
      <w:start w:val="1"/>
      <w:numFmt w:val="none"/>
      <w:lvlText w:val=""/>
      <w:lvlJc w:val="left"/>
      <w:pPr>
        <w:tabs>
          <w:tab w:val="left" w:pos="360"/>
        </w:tabs>
        <w:ind w:left="0" w:firstLine="0"/>
      </w:pPr>
    </w:lvl>
    <w:lvl w:ilvl="6" w:tentative="0">
      <w:start w:val="1"/>
      <w:numFmt w:val="none"/>
      <w:lvlText w:val=""/>
      <w:lvlJc w:val="left"/>
      <w:pPr>
        <w:tabs>
          <w:tab w:val="left" w:pos="360"/>
        </w:tabs>
        <w:ind w:left="0" w:firstLine="0"/>
      </w:pPr>
    </w:lvl>
    <w:lvl w:ilvl="7" w:tentative="0">
      <w:start w:val="1"/>
      <w:numFmt w:val="none"/>
      <w:lvlText w:val=""/>
      <w:lvlJc w:val="left"/>
      <w:pPr>
        <w:tabs>
          <w:tab w:val="left" w:pos="360"/>
        </w:tabs>
        <w:ind w:left="0" w:firstLine="0"/>
      </w:pPr>
    </w:lvl>
    <w:lvl w:ilvl="8" w:tentative="0">
      <w:start w:val="1"/>
      <w:numFmt w:val="none"/>
      <w:lvlText w:val=""/>
      <w:lvlJc w:val="left"/>
      <w:pPr>
        <w:tabs>
          <w:tab w:val="left" w:pos="360"/>
        </w:tabs>
        <w:ind w:left="0" w:firstLine="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printPostScriptOverText/>
  <w:bordersDoNotSurroundHeader w:val="0"/>
  <w:bordersDoNotSurroundFooter w:val="0"/>
  <w:attachedTemplate r:id="rId1"/>
  <w:documentProtection w:enforcement="0"/>
  <w:defaultTabStop w:val="720"/>
  <w:evenAndOddHeaders w:val="1"/>
  <w:drawingGridHorizontalSpacing w:val="120"/>
  <w:drawingGridVerticalSpacing w:val="120"/>
  <w:displayHorizontalDrawingGridEvery w:val="0"/>
  <w:displayVerticalDrawingGridEvery w:val="2"/>
  <w:characterSpacingControl w:val="doNotCompress"/>
  <w:footnotePr>
    <w:numFmt w:val="chicago"/>
  </w:footnotePr>
  <w:compat>
    <w:balanceSingleByteDoubleByteWidth/>
    <w:doNotExpandShiftReturn/>
    <w:adjustLineHeightInTable/>
    <w:doNotWrapTextWithPunct/>
    <w:doNotUseEastAsianBreakRules/>
    <w:useFELayout/>
    <w:compatSetting w:name="compatibilityMode" w:uri="http://schemas.microsoft.com/office/word" w:val="12"/>
  </w:compat>
  <w:rsids>
    <w:rsidRoot w:val="008605D3"/>
    <w:rsid w:val="00047382"/>
    <w:rsid w:val="001D4206"/>
    <w:rsid w:val="0029773D"/>
    <w:rsid w:val="005657CB"/>
    <w:rsid w:val="00756D7B"/>
    <w:rsid w:val="0080657E"/>
    <w:rsid w:val="008605D3"/>
    <w:rsid w:val="00AB523E"/>
    <w:rsid w:val="00B16D43"/>
    <w:rsid w:val="00C27C1A"/>
    <w:rsid w:val="00D25338"/>
    <w:rsid w:val="00E41CF3"/>
    <w:rsid w:val="07DB5B40"/>
    <w:rsid w:val="10A6306A"/>
    <w:rsid w:val="1DC33119"/>
    <w:rsid w:val="29F215D5"/>
    <w:rsid w:val="2A1C1423"/>
    <w:rsid w:val="38A02A6A"/>
    <w:rsid w:val="419E1229"/>
    <w:rsid w:val="553E5926"/>
    <w:rsid w:val="56541F69"/>
    <w:rsid w:val="58030761"/>
    <w:rsid w:val="77AB07A1"/>
    <w:rsid w:val="78673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name="annotation text"/>
    <w:lsdException w:unhideWhenUsed="0" w:uiPriority="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qFormat="1" w:uiPriority="0" w:name="annotation reference"/>
    <w:lsdException w:uiPriority="99" w:name="line number"/>
    <w:lsdException w:unhideWhenUsed="0" w:uiPriority="0"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lang w:val="en-GB" w:eastAsia="en-US" w:bidi="ar-SA"/>
    </w:rPr>
  </w:style>
  <w:style w:type="paragraph" w:styleId="2">
    <w:name w:val="heading 3"/>
    <w:basedOn w:val="1"/>
    <w:next w:val="1"/>
    <w:autoRedefine/>
    <w:qFormat/>
    <w:uiPriority w:val="0"/>
    <w:pPr>
      <w:keepNext/>
      <w:pBdr>
        <w:top w:val="single" w:color="auto" w:sz="4" w:space="1"/>
        <w:left w:val="single" w:color="auto" w:sz="4" w:space="4"/>
        <w:bottom w:val="single" w:color="auto" w:sz="4" w:space="1"/>
        <w:right w:val="single" w:color="auto" w:sz="4" w:space="4"/>
      </w:pBdr>
      <w:ind w:right="113"/>
      <w:outlineLvl w:val="2"/>
    </w:pPr>
    <w:rPr>
      <w:b/>
      <w:bCs/>
      <w:szCs w:val="24"/>
    </w:rPr>
  </w:style>
  <w:style w:type="paragraph" w:styleId="3">
    <w:name w:val="heading 4"/>
    <w:basedOn w:val="1"/>
    <w:next w:val="1"/>
    <w:qFormat/>
    <w:uiPriority w:val="0"/>
    <w:pPr>
      <w:keepNext/>
      <w:spacing w:before="240" w:after="60"/>
      <w:outlineLvl w:val="3"/>
    </w:pPr>
    <w:rPr>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keepLines/>
      <w:spacing w:before="200" w:after="240" w:line="200" w:lineRule="exact"/>
    </w:pPr>
    <w:rPr>
      <w:sz w:val="16"/>
    </w:rPr>
  </w:style>
  <w:style w:type="paragraph" w:styleId="5">
    <w:name w:val="annotation text"/>
    <w:basedOn w:val="1"/>
    <w:semiHidden/>
    <w:unhideWhenUsed/>
    <w:qFormat/>
    <w:uiPriority w:val="0"/>
  </w:style>
  <w:style w:type="paragraph" w:styleId="6">
    <w:name w:val="Body Text Indent"/>
    <w:basedOn w:val="1"/>
    <w:semiHidden/>
    <w:qFormat/>
    <w:uiPriority w:val="0"/>
    <w:pPr>
      <w:widowControl/>
      <w:suppressAutoHyphens/>
      <w:ind w:firstLine="360"/>
      <w:jc w:val="both"/>
    </w:pPr>
    <w:rPr>
      <w:rFonts w:eastAsia="Times New Roman"/>
      <w:kern w:val="14"/>
      <w:lang w:val="en-US"/>
    </w:rPr>
  </w:style>
  <w:style w:type="paragraph" w:styleId="7">
    <w:name w:val="Plain Text"/>
    <w:basedOn w:val="1"/>
    <w:semiHidden/>
    <w:uiPriority w:val="0"/>
    <w:rPr>
      <w:rFonts w:ascii="Courier New" w:hAnsi="Courier New" w:cs="Courier New"/>
      <w:lang w:val="en-US"/>
    </w:rPr>
  </w:style>
  <w:style w:type="paragraph" w:styleId="8">
    <w:name w:val="Balloon Text"/>
    <w:basedOn w:val="1"/>
    <w:qFormat/>
    <w:uiPriority w:val="0"/>
    <w:rPr>
      <w:rFonts w:ascii="Tahoma" w:hAnsi="Tahoma" w:cs="Tahoma"/>
      <w:sz w:val="16"/>
      <w:szCs w:val="16"/>
    </w:rPr>
  </w:style>
  <w:style w:type="paragraph" w:styleId="9">
    <w:name w:val="footer"/>
    <w:basedOn w:val="10"/>
    <w:semiHidden/>
    <w:qFormat/>
    <w:uiPriority w:val="0"/>
    <w:pPr>
      <w:tabs>
        <w:tab w:val="center" w:pos="4706"/>
        <w:tab w:val="right" w:pos="9356"/>
        <w:tab w:val="right" w:pos="10080"/>
      </w:tabs>
    </w:pPr>
    <w:rPr>
      <w:i w:val="0"/>
    </w:rPr>
  </w:style>
  <w:style w:type="paragraph" w:styleId="10">
    <w:name w:val="header"/>
    <w:semiHidden/>
    <w:uiPriority w:val="0"/>
    <w:pPr>
      <w:tabs>
        <w:tab w:val="center" w:pos="4706"/>
        <w:tab w:val="right" w:pos="9356"/>
      </w:tabs>
      <w:spacing w:before="100" w:beforeAutospacing="1" w:after="240" w:line="200" w:lineRule="atLeast"/>
    </w:pPr>
    <w:rPr>
      <w:rFonts w:ascii="Times New Roman" w:hAnsi="Times New Roman" w:eastAsia="宋体" w:cs="Times New Roman"/>
      <w:i/>
      <w:sz w:val="16"/>
      <w:lang w:val="en-US" w:eastAsia="en-US" w:bidi="ar-SA"/>
    </w:rPr>
  </w:style>
  <w:style w:type="paragraph" w:styleId="11">
    <w:name w:val="footnote text"/>
    <w:basedOn w:val="1"/>
    <w:semiHidden/>
    <w:qFormat/>
    <w:uiPriority w:val="0"/>
    <w:rPr>
      <w:rFonts w:ascii="Univers" w:hAnsi="Univers"/>
    </w:rPr>
  </w:style>
  <w:style w:type="paragraph" w:styleId="12">
    <w:name w:val="annotation subject"/>
    <w:basedOn w:val="5"/>
    <w:next w:val="5"/>
    <w:semiHidden/>
    <w:unhideWhenUsed/>
    <w:qFormat/>
    <w:uiPriority w:val="0"/>
    <w:rPr>
      <w:b/>
      <w:bCs/>
    </w:rPr>
  </w:style>
  <w:style w:type="character" w:styleId="15">
    <w:name w:val="endnote reference"/>
    <w:basedOn w:val="14"/>
    <w:semiHidden/>
    <w:qFormat/>
    <w:uiPriority w:val="0"/>
    <w:rPr>
      <w:vertAlign w:val="superscript"/>
    </w:rPr>
  </w:style>
  <w:style w:type="character" w:styleId="16">
    <w:name w:val="page number"/>
    <w:basedOn w:val="14"/>
    <w:semiHidden/>
    <w:uiPriority w:val="0"/>
    <w:rPr>
      <w:sz w:val="16"/>
    </w:rPr>
  </w:style>
  <w:style w:type="character" w:styleId="17">
    <w:name w:val="FollowedHyperlink"/>
    <w:basedOn w:val="14"/>
    <w:semiHidden/>
    <w:uiPriority w:val="0"/>
    <w:rPr>
      <w:color w:val="800080"/>
      <w:u w:val="single"/>
    </w:rPr>
  </w:style>
  <w:style w:type="character" w:styleId="18">
    <w:name w:val="Hyperlink"/>
    <w:basedOn w:val="14"/>
    <w:semiHidden/>
    <w:qFormat/>
    <w:uiPriority w:val="0"/>
    <w:rPr>
      <w:color w:val="auto"/>
      <w:sz w:val="16"/>
      <w:u w:val="none"/>
    </w:rPr>
  </w:style>
  <w:style w:type="character" w:styleId="19">
    <w:name w:val="annotation reference"/>
    <w:basedOn w:val="14"/>
    <w:semiHidden/>
    <w:unhideWhenUsed/>
    <w:qFormat/>
    <w:uiPriority w:val="0"/>
    <w:rPr>
      <w:sz w:val="16"/>
      <w:szCs w:val="16"/>
    </w:rPr>
  </w:style>
  <w:style w:type="character" w:styleId="20">
    <w:name w:val="footnote reference"/>
    <w:semiHidden/>
    <w:uiPriority w:val="0"/>
    <w:rPr>
      <w:vertAlign w:val="superscript"/>
    </w:rPr>
  </w:style>
  <w:style w:type="paragraph" w:customStyle="1" w:styleId="21">
    <w:name w:val="Els-1storder-head"/>
    <w:next w:val="22"/>
    <w:qFormat/>
    <w:uiPriority w:val="0"/>
    <w:pPr>
      <w:keepNext/>
      <w:numPr>
        <w:ilvl w:val="0"/>
        <w:numId w:val="1"/>
      </w:numPr>
      <w:suppressAutoHyphens/>
      <w:spacing w:before="240" w:after="240" w:line="240" w:lineRule="exact"/>
    </w:pPr>
    <w:rPr>
      <w:rFonts w:ascii="Times New Roman" w:hAnsi="Times New Roman" w:eastAsia="宋体" w:cs="Times New Roman"/>
      <w:b/>
      <w:lang w:val="en-US" w:eastAsia="en-US" w:bidi="ar-SA"/>
    </w:rPr>
  </w:style>
  <w:style w:type="paragraph" w:customStyle="1" w:styleId="22">
    <w:name w:val="Els-body-text"/>
    <w:qFormat/>
    <w:uiPriority w:val="0"/>
    <w:pPr>
      <w:spacing w:line="240" w:lineRule="exact"/>
      <w:ind w:firstLine="238"/>
      <w:jc w:val="both"/>
    </w:pPr>
    <w:rPr>
      <w:rFonts w:ascii="Times New Roman" w:hAnsi="Times New Roman" w:eastAsia="宋体" w:cs="Times New Roman"/>
      <w:lang w:val="en-US" w:eastAsia="en-US" w:bidi="ar-SA"/>
    </w:rPr>
  </w:style>
  <w:style w:type="paragraph" w:customStyle="1" w:styleId="23">
    <w:name w:val="Els-2ndorder-head"/>
    <w:next w:val="22"/>
    <w:qFormat/>
    <w:uiPriority w:val="0"/>
    <w:pPr>
      <w:keepNext/>
      <w:numPr>
        <w:ilvl w:val="1"/>
        <w:numId w:val="1"/>
      </w:numPr>
      <w:suppressAutoHyphens/>
      <w:spacing w:before="240" w:after="240" w:line="240" w:lineRule="exact"/>
    </w:pPr>
    <w:rPr>
      <w:rFonts w:ascii="Times New Roman" w:hAnsi="Times New Roman" w:eastAsia="宋体" w:cs="Times New Roman"/>
      <w:i/>
      <w:lang w:val="en-US" w:eastAsia="en-US" w:bidi="ar-SA"/>
    </w:rPr>
  </w:style>
  <w:style w:type="paragraph" w:customStyle="1" w:styleId="24">
    <w:name w:val="Els-3rdorder-head"/>
    <w:next w:val="22"/>
    <w:qFormat/>
    <w:uiPriority w:val="0"/>
    <w:pPr>
      <w:keepNext/>
      <w:numPr>
        <w:ilvl w:val="2"/>
        <w:numId w:val="1"/>
      </w:numPr>
      <w:suppressAutoHyphens/>
      <w:spacing w:before="240" w:line="240" w:lineRule="exact"/>
    </w:pPr>
    <w:rPr>
      <w:rFonts w:ascii="Times New Roman" w:hAnsi="Times New Roman" w:eastAsia="宋体" w:cs="Times New Roman"/>
      <w:i/>
      <w:lang w:val="en-US" w:eastAsia="en-US" w:bidi="ar-SA"/>
    </w:rPr>
  </w:style>
  <w:style w:type="paragraph" w:customStyle="1" w:styleId="25">
    <w:name w:val="Els-4thorder-head"/>
    <w:next w:val="22"/>
    <w:qFormat/>
    <w:uiPriority w:val="0"/>
    <w:pPr>
      <w:keepNext/>
      <w:numPr>
        <w:ilvl w:val="3"/>
        <w:numId w:val="1"/>
      </w:numPr>
      <w:suppressAutoHyphens/>
      <w:spacing w:before="240" w:line="240" w:lineRule="exact"/>
    </w:pPr>
    <w:rPr>
      <w:rFonts w:ascii="Times New Roman" w:hAnsi="Times New Roman" w:eastAsia="宋体" w:cs="Times New Roman"/>
      <w:i/>
      <w:lang w:val="en-US" w:eastAsia="en-US" w:bidi="ar-SA"/>
    </w:rPr>
  </w:style>
  <w:style w:type="paragraph" w:customStyle="1" w:styleId="26">
    <w:name w:val="Els-Abstract-head"/>
    <w:next w:val="1"/>
    <w:uiPriority w:val="0"/>
    <w:pPr>
      <w:keepNext/>
      <w:pBdr>
        <w:top w:val="single" w:color="auto" w:sz="4" w:space="10"/>
      </w:pBdr>
      <w:suppressAutoHyphens/>
      <w:spacing w:after="220" w:line="220" w:lineRule="exact"/>
    </w:pPr>
    <w:rPr>
      <w:rFonts w:ascii="Times New Roman" w:hAnsi="Times New Roman" w:eastAsia="宋体" w:cs="Times New Roman"/>
      <w:b/>
      <w:sz w:val="18"/>
      <w:lang w:val="en-US" w:eastAsia="en-US" w:bidi="ar-SA"/>
    </w:rPr>
  </w:style>
  <w:style w:type="paragraph" w:customStyle="1" w:styleId="27">
    <w:name w:val="Els-Abstract-text"/>
    <w:next w:val="1"/>
    <w:qFormat/>
    <w:uiPriority w:val="0"/>
    <w:pPr>
      <w:spacing w:line="220" w:lineRule="exact"/>
      <w:jc w:val="both"/>
    </w:pPr>
    <w:rPr>
      <w:rFonts w:ascii="Times New Roman" w:hAnsi="Times New Roman" w:eastAsia="宋体" w:cs="Times New Roman"/>
      <w:sz w:val="18"/>
      <w:lang w:val="en-US" w:eastAsia="en-US" w:bidi="ar-SA"/>
    </w:rPr>
  </w:style>
  <w:style w:type="paragraph" w:customStyle="1" w:styleId="28">
    <w:name w:val="Els-acknowledgement"/>
    <w:next w:val="1"/>
    <w:qFormat/>
    <w:uiPriority w:val="0"/>
    <w:pPr>
      <w:keepNext/>
      <w:spacing w:before="480" w:after="240" w:line="220" w:lineRule="exact"/>
    </w:pPr>
    <w:rPr>
      <w:rFonts w:ascii="Times New Roman" w:hAnsi="Times New Roman" w:eastAsia="宋体" w:cs="Times New Roman"/>
      <w:b/>
      <w:lang w:val="en-US" w:eastAsia="en-US" w:bidi="ar-SA"/>
    </w:rPr>
  </w:style>
  <w:style w:type="paragraph" w:customStyle="1" w:styleId="29">
    <w:name w:val="Els-aditional-article-history"/>
    <w:basedOn w:val="1"/>
    <w:qFormat/>
    <w:uiPriority w:val="0"/>
    <w:pPr>
      <w:spacing w:after="400" w:line="200" w:lineRule="exact"/>
      <w:jc w:val="center"/>
    </w:pPr>
    <w:rPr>
      <w:b/>
      <w:sz w:val="16"/>
      <w:lang w:val="en-US"/>
    </w:rPr>
  </w:style>
  <w:style w:type="paragraph" w:customStyle="1" w:styleId="30">
    <w:name w:val="Els-Affiliation"/>
    <w:next w:val="26"/>
    <w:qFormat/>
    <w:uiPriority w:val="0"/>
    <w:pPr>
      <w:suppressAutoHyphens/>
      <w:spacing w:line="200" w:lineRule="exact"/>
      <w:jc w:val="center"/>
    </w:pPr>
    <w:rPr>
      <w:rFonts w:ascii="Times New Roman" w:hAnsi="Times New Roman" w:eastAsia="宋体" w:cs="Times New Roman"/>
      <w:i/>
      <w:sz w:val="16"/>
      <w:lang w:val="en-US" w:eastAsia="en-US" w:bidi="ar-SA"/>
    </w:rPr>
  </w:style>
  <w:style w:type="paragraph" w:customStyle="1" w:styleId="31">
    <w:name w:val="Els-appendixhead"/>
    <w:next w:val="1"/>
    <w:qFormat/>
    <w:uiPriority w:val="0"/>
    <w:pPr>
      <w:numPr>
        <w:ilvl w:val="0"/>
        <w:numId w:val="2"/>
      </w:numPr>
      <w:spacing w:before="480" w:after="240" w:line="220" w:lineRule="exact"/>
    </w:pPr>
    <w:rPr>
      <w:rFonts w:ascii="Times New Roman" w:hAnsi="Times New Roman" w:eastAsia="宋体" w:cs="Times New Roman"/>
      <w:b/>
      <w:lang w:val="en-US" w:eastAsia="en-US" w:bidi="ar-SA"/>
    </w:rPr>
  </w:style>
  <w:style w:type="paragraph" w:customStyle="1" w:styleId="32">
    <w:name w:val="Els-appendixsubhead"/>
    <w:next w:val="1"/>
    <w:qFormat/>
    <w:uiPriority w:val="0"/>
    <w:pPr>
      <w:numPr>
        <w:ilvl w:val="1"/>
        <w:numId w:val="3"/>
      </w:numPr>
      <w:spacing w:before="240" w:after="240" w:line="220" w:lineRule="exact"/>
    </w:pPr>
    <w:rPr>
      <w:rFonts w:ascii="Times New Roman" w:hAnsi="Times New Roman" w:eastAsia="宋体" w:cs="Times New Roman"/>
      <w:i/>
      <w:lang w:val="en-US" w:eastAsia="en-US" w:bidi="ar-SA"/>
    </w:rPr>
  </w:style>
  <w:style w:type="paragraph" w:customStyle="1" w:styleId="33">
    <w:name w:val="Els-Author"/>
    <w:next w:val="1"/>
    <w:qFormat/>
    <w:uiPriority w:val="0"/>
    <w:pPr>
      <w:keepNext/>
      <w:suppressAutoHyphens/>
      <w:spacing w:after="160" w:line="300" w:lineRule="exact"/>
      <w:jc w:val="center"/>
    </w:pPr>
    <w:rPr>
      <w:rFonts w:ascii="Times New Roman" w:hAnsi="Times New Roman" w:eastAsia="宋体" w:cs="Times New Roman"/>
      <w:sz w:val="26"/>
      <w:lang w:val="en-US" w:eastAsia="en-US" w:bidi="ar-SA"/>
    </w:rPr>
  </w:style>
  <w:style w:type="paragraph" w:customStyle="1" w:styleId="34">
    <w:name w:val="Els-bulletlist"/>
    <w:basedOn w:val="22"/>
    <w:qFormat/>
    <w:uiPriority w:val="0"/>
    <w:pPr>
      <w:numPr>
        <w:ilvl w:val="0"/>
        <w:numId w:val="4"/>
      </w:numPr>
      <w:tabs>
        <w:tab w:val="left" w:pos="240"/>
      </w:tabs>
      <w:jc w:val="left"/>
    </w:pPr>
  </w:style>
  <w:style w:type="paragraph" w:customStyle="1" w:styleId="35">
    <w:name w:val="Els-caption"/>
    <w:qFormat/>
    <w:uiPriority w:val="0"/>
    <w:pPr>
      <w:keepLines/>
      <w:spacing w:before="200" w:after="240" w:line="200" w:lineRule="exact"/>
    </w:pPr>
    <w:rPr>
      <w:rFonts w:ascii="Times New Roman" w:hAnsi="Times New Roman" w:eastAsia="宋体" w:cs="Times New Roman"/>
      <w:sz w:val="16"/>
      <w:lang w:val="en-US" w:eastAsia="en-US" w:bidi="ar-SA"/>
    </w:rPr>
  </w:style>
  <w:style w:type="paragraph" w:customStyle="1" w:styleId="36">
    <w:name w:val="Els-chem-equation"/>
    <w:next w:val="22"/>
    <w:qFormat/>
    <w:uiPriority w:val="0"/>
    <w:pPr>
      <w:tabs>
        <w:tab w:val="right" w:pos="4320"/>
        <w:tab w:val="right" w:pos="9120"/>
      </w:tabs>
      <w:spacing w:before="120" w:after="120" w:line="220" w:lineRule="exact"/>
    </w:pPr>
    <w:rPr>
      <w:rFonts w:ascii="Times New Roman" w:hAnsi="Times New Roman" w:eastAsia="宋体" w:cs="Times New Roman"/>
      <w:sz w:val="18"/>
      <w:lang w:val="en-US" w:eastAsia="en-US" w:bidi="ar-SA"/>
    </w:rPr>
  </w:style>
  <w:style w:type="paragraph" w:customStyle="1" w:styleId="37">
    <w:name w:val="Els-collaboration"/>
    <w:basedOn w:val="33"/>
    <w:qFormat/>
    <w:uiPriority w:val="0"/>
    <w:pPr>
      <w:jc w:val="right"/>
    </w:pPr>
  </w:style>
  <w:style w:type="paragraph" w:customStyle="1" w:styleId="38">
    <w:name w:val="Els-collaboration-affiliation"/>
    <w:basedOn w:val="37"/>
    <w:qFormat/>
    <w:uiPriority w:val="0"/>
  </w:style>
  <w:style w:type="paragraph" w:customStyle="1" w:styleId="39">
    <w:name w:val="Els-presented-by"/>
    <w:qFormat/>
    <w:uiPriority w:val="0"/>
    <w:pPr>
      <w:spacing w:after="200"/>
      <w:jc w:val="center"/>
    </w:pPr>
    <w:rPr>
      <w:rFonts w:ascii="Times New Roman" w:hAnsi="Times New Roman" w:eastAsia="宋体" w:cs="Times New Roman"/>
      <w:b/>
      <w:sz w:val="16"/>
      <w:lang w:val="en-US" w:eastAsia="en-US" w:bidi="ar-SA"/>
    </w:rPr>
  </w:style>
  <w:style w:type="paragraph" w:customStyle="1" w:styleId="40">
    <w:name w:val="Els-dedicated-to"/>
    <w:basedOn w:val="39"/>
    <w:uiPriority w:val="0"/>
    <w:rPr>
      <w:b w:val="0"/>
    </w:rPr>
  </w:style>
  <w:style w:type="paragraph" w:customStyle="1" w:styleId="41">
    <w:name w:val="Els-equation"/>
    <w:next w:val="1"/>
    <w:qFormat/>
    <w:uiPriority w:val="0"/>
    <w:pPr>
      <w:widowControl w:val="0"/>
      <w:tabs>
        <w:tab w:val="right" w:pos="4320"/>
        <w:tab w:val="right" w:pos="9120"/>
      </w:tabs>
      <w:spacing w:before="240" w:after="240"/>
      <w:ind w:left="482"/>
    </w:pPr>
    <w:rPr>
      <w:rFonts w:ascii="Times New Roman" w:hAnsi="Times New Roman" w:eastAsia="宋体" w:cs="Times New Roman"/>
      <w:i/>
      <w:lang w:val="en-US" w:eastAsia="en-US" w:bidi="ar-SA"/>
    </w:rPr>
  </w:style>
  <w:style w:type="paragraph" w:customStyle="1" w:styleId="42">
    <w:name w:val="Els-footnote"/>
    <w:qFormat/>
    <w:uiPriority w:val="0"/>
    <w:pPr>
      <w:keepLines/>
      <w:widowControl w:val="0"/>
      <w:spacing w:line="200" w:lineRule="exact"/>
      <w:ind w:firstLine="240"/>
      <w:jc w:val="both"/>
    </w:pPr>
    <w:rPr>
      <w:rFonts w:ascii="Times New Roman" w:hAnsi="Times New Roman" w:eastAsia="宋体" w:cs="Times New Roman"/>
      <w:sz w:val="16"/>
      <w:lang w:val="en-US" w:eastAsia="en-US" w:bidi="ar-SA"/>
    </w:rPr>
  </w:style>
  <w:style w:type="paragraph" w:customStyle="1" w:styleId="43">
    <w:name w:val="Els-history"/>
    <w:next w:val="1"/>
    <w:uiPriority w:val="0"/>
    <w:pPr>
      <w:spacing w:before="120" w:after="400" w:line="200" w:lineRule="exact"/>
      <w:jc w:val="center"/>
    </w:pPr>
    <w:rPr>
      <w:rFonts w:ascii="Times New Roman" w:hAnsi="Times New Roman" w:eastAsia="宋体" w:cs="Times New Roman"/>
      <w:sz w:val="16"/>
      <w:lang w:val="en-US" w:eastAsia="en-US" w:bidi="ar-SA"/>
    </w:rPr>
  </w:style>
  <w:style w:type="paragraph" w:customStyle="1" w:styleId="44">
    <w:name w:val="Els-journal-logo"/>
    <w:qFormat/>
    <w:uiPriority w:val="0"/>
    <w:pPr>
      <w:pBdr>
        <w:top w:val="thinThickLargeGap" w:color="auto" w:sz="12" w:space="0"/>
        <w:bottom w:val="thickThinLargeGap" w:color="auto" w:sz="12" w:space="0"/>
      </w:pBdr>
    </w:pPr>
    <w:rPr>
      <w:rFonts w:ascii="Helvetica" w:hAnsi="Helvetica" w:eastAsia="宋体" w:cs="Times New Roman"/>
      <w:b/>
      <w:sz w:val="24"/>
      <w:lang w:val="en-US" w:eastAsia="en-US" w:bidi="ar-SA"/>
    </w:rPr>
  </w:style>
  <w:style w:type="paragraph" w:customStyle="1" w:styleId="45">
    <w:name w:val="Els-keywords"/>
    <w:next w:val="1"/>
    <w:qFormat/>
    <w:uiPriority w:val="0"/>
    <w:pPr>
      <w:pBdr>
        <w:bottom w:val="single" w:color="auto" w:sz="4" w:space="10"/>
      </w:pBdr>
      <w:spacing w:after="200" w:line="200" w:lineRule="exact"/>
    </w:pPr>
    <w:rPr>
      <w:rFonts w:ascii="Times New Roman" w:hAnsi="Times New Roman" w:eastAsia="宋体" w:cs="Times New Roman"/>
      <w:sz w:val="16"/>
      <w:lang w:val="en-US" w:eastAsia="en-US" w:bidi="ar-SA"/>
    </w:rPr>
  </w:style>
  <w:style w:type="paragraph" w:customStyle="1" w:styleId="46">
    <w:name w:val="Els-numlist"/>
    <w:basedOn w:val="22"/>
    <w:qFormat/>
    <w:uiPriority w:val="0"/>
    <w:pPr>
      <w:numPr>
        <w:ilvl w:val="0"/>
        <w:numId w:val="5"/>
      </w:numPr>
      <w:tabs>
        <w:tab w:val="left" w:pos="240"/>
      </w:tabs>
      <w:ind w:left="480"/>
      <w:jc w:val="left"/>
    </w:pPr>
  </w:style>
  <w:style w:type="paragraph" w:customStyle="1" w:styleId="47">
    <w:name w:val="Els-reference"/>
    <w:uiPriority w:val="0"/>
    <w:pPr>
      <w:tabs>
        <w:tab w:val="left" w:pos="312"/>
      </w:tabs>
      <w:spacing w:line="200" w:lineRule="exact"/>
      <w:ind w:left="312" w:hanging="312"/>
    </w:pPr>
    <w:rPr>
      <w:rFonts w:ascii="Times New Roman" w:hAnsi="Times New Roman" w:eastAsia="宋体" w:cs="Times New Roman"/>
      <w:sz w:val="16"/>
      <w:lang w:val="en-US" w:eastAsia="en-US" w:bidi="ar-SA"/>
    </w:rPr>
  </w:style>
  <w:style w:type="paragraph" w:customStyle="1" w:styleId="48">
    <w:name w:val="Els-reference-head"/>
    <w:next w:val="47"/>
    <w:qFormat/>
    <w:uiPriority w:val="0"/>
    <w:pPr>
      <w:keepNext/>
      <w:spacing w:before="480" w:after="200" w:line="220" w:lineRule="exact"/>
    </w:pPr>
    <w:rPr>
      <w:rFonts w:ascii="Times New Roman" w:hAnsi="Times New Roman" w:eastAsia="宋体" w:cs="Times New Roman"/>
      <w:b/>
      <w:lang w:val="en-US" w:eastAsia="en-US" w:bidi="ar-SA"/>
    </w:rPr>
  </w:style>
  <w:style w:type="paragraph" w:customStyle="1" w:styleId="49">
    <w:name w:val="Els-reprint-line"/>
    <w:basedOn w:val="1"/>
    <w:qFormat/>
    <w:uiPriority w:val="0"/>
    <w:pPr>
      <w:tabs>
        <w:tab w:val="left" w:pos="0"/>
        <w:tab w:val="center" w:pos="5443"/>
      </w:tabs>
      <w:jc w:val="center"/>
    </w:pPr>
    <w:rPr>
      <w:sz w:val="16"/>
    </w:rPr>
  </w:style>
  <w:style w:type="paragraph" w:customStyle="1" w:styleId="50">
    <w:name w:val="Els-table-text"/>
    <w:uiPriority w:val="0"/>
    <w:pPr>
      <w:spacing w:after="80" w:line="200" w:lineRule="exact"/>
    </w:pPr>
    <w:rPr>
      <w:rFonts w:ascii="Times New Roman" w:hAnsi="Times New Roman" w:eastAsia="宋体" w:cs="Times New Roman"/>
      <w:sz w:val="16"/>
      <w:lang w:val="en-US" w:eastAsia="en-US" w:bidi="ar-SA"/>
    </w:rPr>
  </w:style>
  <w:style w:type="paragraph" w:customStyle="1" w:styleId="51">
    <w:name w:val="Els-Title"/>
    <w:next w:val="33"/>
    <w:autoRedefine/>
    <w:qFormat/>
    <w:uiPriority w:val="0"/>
    <w:pPr>
      <w:suppressAutoHyphens/>
      <w:spacing w:after="240" w:line="400" w:lineRule="exact"/>
      <w:jc w:val="center"/>
    </w:pPr>
    <w:rPr>
      <w:rFonts w:ascii="Times New Roman" w:hAnsi="Times New Roman" w:eastAsia="宋体" w:cs="Times New Roman"/>
      <w:sz w:val="34"/>
      <w:lang w:val="en-US" w:eastAsia="en-US" w:bidi="ar-SA"/>
    </w:rPr>
  </w:style>
  <w:style w:type="character" w:customStyle="1" w:styleId="52">
    <w:name w:val="MTEquationSection"/>
    <w:basedOn w:val="14"/>
    <w:qFormat/>
    <w:uiPriority w:val="0"/>
    <w:rPr>
      <w:vanish/>
      <w:color w:val="FF0000"/>
    </w:rPr>
  </w:style>
  <w:style w:type="paragraph" w:customStyle="1" w:styleId="53">
    <w:name w:val="Els-5thorder-head"/>
    <w:next w:val="22"/>
    <w:qFormat/>
    <w:uiPriority w:val="0"/>
    <w:pPr>
      <w:keepNext/>
      <w:suppressAutoHyphens/>
      <w:spacing w:line="240" w:lineRule="exact"/>
    </w:pPr>
    <w:rPr>
      <w:rFonts w:ascii="Times New Roman" w:hAnsi="Times New Roman" w:eastAsia="宋体" w:cs="Times New Roman"/>
      <w:i/>
      <w:lang w:val="en-US" w:eastAsia="en-US" w:bidi="ar-SA"/>
    </w:rPr>
  </w:style>
  <w:style w:type="paragraph" w:customStyle="1" w:styleId="54">
    <w:name w:val="Els-Abstract-Copyright"/>
    <w:basedOn w:val="27"/>
    <w:qFormat/>
    <w:uiPriority w:val="0"/>
    <w:pPr>
      <w:spacing w:after="220"/>
    </w:pPr>
  </w:style>
  <w:style w:type="paragraph" w:customStyle="1" w:styleId="55">
    <w:name w:val="DocHead"/>
    <w:uiPriority w:val="0"/>
    <w:pPr>
      <w:spacing w:before="240" w:after="240"/>
      <w:jc w:val="center"/>
    </w:pPr>
    <w:rPr>
      <w:rFonts w:ascii="Times New Roman" w:hAnsi="Times New Roman" w:eastAsia="宋体" w:cs="Times New Roman"/>
      <w:sz w:val="24"/>
      <w:lang w:val="en-US" w:eastAsia="en-US" w:bidi="ar-SA"/>
    </w:rPr>
  </w:style>
  <w:style w:type="character" w:customStyle="1" w:styleId="56">
    <w:name w:val="Els-1storder-head Char"/>
    <w:basedOn w:val="14"/>
    <w:uiPriority w:val="0"/>
    <w:rPr>
      <w:b/>
      <w:lang w:val="en-US" w:eastAsia="en-US" w:bidi="ar-SA"/>
    </w:rPr>
  </w:style>
  <w:style w:type="character" w:customStyle="1" w:styleId="57">
    <w:name w:val="Balloon Text Char"/>
    <w:basedOn w:val="14"/>
    <w:qFormat/>
    <w:uiPriority w:val="0"/>
    <w:rPr>
      <w:rFonts w:ascii="Tahoma" w:hAnsi="Tahoma" w:cs="Tahoma"/>
      <w:sz w:val="16"/>
      <w:szCs w:val="16"/>
      <w:lang w:eastAsia="en-US"/>
    </w:rPr>
  </w:style>
  <w:style w:type="character" w:customStyle="1" w:styleId="58">
    <w:name w:val="Comment Text Char"/>
    <w:basedOn w:val="14"/>
    <w:semiHidden/>
    <w:qFormat/>
    <w:uiPriority w:val="0"/>
    <w:rPr>
      <w:lang w:val="en-GB"/>
    </w:rPr>
  </w:style>
  <w:style w:type="character" w:customStyle="1" w:styleId="59">
    <w:name w:val="Comment Subject Char"/>
    <w:basedOn w:val="58"/>
    <w:semiHidden/>
    <w:qFormat/>
    <w:uiPriority w:val="0"/>
    <w:rPr>
      <w:b/>
      <w:bCs/>
      <w:lang w:val="en-GB"/>
    </w:rPr>
  </w:style>
  <w:style w:type="paragraph" w:customStyle="1" w:styleId="60">
    <w:name w:val="Colorful List - Accent 11"/>
    <w:basedOn w:val="1"/>
    <w:qFormat/>
    <w:uiPriority w:val="0"/>
    <w:pPr>
      <w:widowControl/>
      <w:ind w:left="720"/>
    </w:pPr>
    <w:rPr>
      <w:rFonts w:ascii="Arial" w:hAnsi="Arial" w:eastAsia="Batang"/>
      <w:sz w:val="22"/>
      <w:szCs w:val="24"/>
      <w:lang w:val="en-US"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PROENG\Templates\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A856F-B602-470E-A16F-685386C0ED9E}">
  <ds:schemaRefs/>
</ds:datastoreItem>
</file>

<file path=docProps/app.xml><?xml version="1.0" encoding="utf-8"?>
<Properties xmlns="http://schemas.openxmlformats.org/officeDocument/2006/extended-properties" xmlns:vt="http://schemas.openxmlformats.org/officeDocument/2006/docPropsVTypes">
  <Template>newtemplate.dotx</Template>
  <Company>Hewlett-Packard Company</Company>
  <Pages>3</Pages>
  <Words>1200</Words>
  <Characters>6153</Characters>
  <Lines>1</Lines>
  <Paragraphs>1</Paragraphs>
  <TotalTime>0</TotalTime>
  <ScaleCrop>false</ScaleCrop>
  <LinksUpToDate>false</LinksUpToDate>
  <CharactersWithSpaces>7307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2026-03-04T05:44:00Z</dcterms:created>
  <dc:creator>yaog</dc:creator>
  <cp:lastModifiedBy>张玉庭</cp:lastModifiedBy>
  <cp:lastPrinted>2011-11-22T03:26:00Z</cp:lastPrinted>
  <dcterms:modified xsi:type="dcterms:W3CDTF">2026-03-04T12:41:39Z</dcterms:modified>
  <dc:title>Article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eyJoZGlkIjoiM2MxNWY2ZjczZmVkYTQ5NDk5M2IzOTJmYTM1ZTI3ODQiLCJ1c2VySWQiOiIxNzQyOTY1NjE4In0=</vt:lpwstr>
  </property>
  <property fmtid="{D5CDD505-2E9C-101B-9397-08002B2CF9AE}" pid="3" name="KSOProductBuildVer">
    <vt:lpwstr>2052-12.1.0.25225</vt:lpwstr>
  </property>
  <property fmtid="{D5CDD505-2E9C-101B-9397-08002B2CF9AE}" pid="4" name="ICV">
    <vt:lpwstr>4D765D341B854F34841219C8FE63BDC6_12</vt:lpwstr>
  </property>
</Properties>
</file>