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GibberishTitle"/>
        <w:jc w:val="center"/>
      </w:pPr>
      <w:r>
        <w:t>Gibberish</w:t>
      </w:r>
    </w:p>
    <w:p>
      <w:pPr>
        <w:pStyle w:val="GibberishSubtitle"/>
        <w:jc w:val="center"/>
      </w:pPr>
      <w:r>
        <w:t>A top interdisciplinary journal dedicated to documenting academic entropy.</w:t>
      </w:r>
    </w:p>
    <w:p>
      <w:pPr>
        <w:pStyle w:val="GibberishQuote"/>
        <w:jc w:val="center"/>
      </w:pPr>
      <w:r>
        <w:t>“If a conclusion can be proven, it must be insufficiently creative.</w:t>
        <w:br/>
        <w:t>If a paragraph can be understood, it must lack depth.”</w:t>
      </w:r>
    </w:p>
    <w:p>
      <w:pPr>
        <w:pStyle w:val="GibberishH1"/>
      </w:pPr>
      <w:r>
        <w:t>期刊宗旨（作者请先读完再决定是否撤稿）</w:t>
      </w:r>
    </w:p>
    <w:p>
      <w:pPr>
        <w:pStyle w:val="GibberishCN"/>
      </w:pPr>
      <w:r>
        <w:t>《Gibberish》是一本致力于记录学术界“熵增现象”的跨学科顶尖期刊。我们关注那些由于导师没看、审稿人喝醉、或作者在凌晨四点崩溃而产生的突破性研究。本刊坚信：如果一个结论能被证明，那它一定不够创新；如果一段论述能被读懂，那它一定缺乏深度。</w:t>
      </w:r>
    </w:p>
    <w:p>
      <w:pPr>
        <w:pStyle w:val="GibberishCN"/>
      </w:pPr>
      <w:r>
        <w:t>收稿范围：包括但不限于“如何用50个字描述一个不存在的实验”、“审稿人2的心理防御机制研究”以及“论咖啡因浓度与论文废话率的正相关性”。《Gibberish》不看重你的影响因子，我们只在乎你的论文是否足够离谱，以至于能让同行在阅读时产生生理性的困惑。我们不生产知识，我们只是学术废料的搬运工。在通往诺贝尔奖的路上，总得有人负责在路边修剪那些名为“胡言乱语”的杂草。</w:t>
      </w:r>
    </w:p>
    <w:p>
      <w:pPr>
        <w:pStyle w:val="GibberishHint"/>
        <w:jc w:val="center"/>
      </w:pPr>
      <w:r>
        <w:t>Parody template for fun. Replace all bracketed placeholders before submission.</w:t>
      </w:r>
    </w:p>
    <w:p>
      <w:pPr>
        <w:pStyle w:val="GibberishH1"/>
      </w:pPr>
      <w:r>
        <w:t>Manuscript Metadata (to confuse editors efficiently)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vAlign w:val="center"/>
          </w:tcPr>
          <w:p>
            <w:r>
              <w:t>Manuscript Title</w:t>
            </w:r>
          </w:p>
        </w:tc>
        <w:tc>
          <w:tcPr>
            <w:tcW w:type="dxa" w:w="4680"/>
            <w:vAlign w:val="center"/>
          </w:tcPr>
          <w:p>
            <w:r>
              <w:t>[Your title that sounds important but says nothing]</w:t>
            </w:r>
          </w:p>
        </w:tc>
      </w:tr>
      <w:tr>
        <w:tc>
          <w:tcPr>
            <w:tcW w:type="dxa" w:w="4680"/>
            <w:vAlign w:val="center"/>
          </w:tcPr>
          <w:p>
            <w:r>
              <w:t>Article Type</w:t>
            </w:r>
          </w:p>
        </w:tc>
        <w:tc>
          <w:tcPr>
            <w:tcW w:type="dxa" w:w="4680"/>
            <w:vAlign w:val="center"/>
          </w:tcPr>
          <w:p>
            <w:r>
              <w:t>[Original Gibberish / Review of Nothing / Meta-Entropy Letter / Editorial Regret]</w:t>
            </w:r>
          </w:p>
        </w:tc>
      </w:tr>
      <w:tr>
        <w:tc>
          <w:tcPr>
            <w:tcW w:type="dxa" w:w="4680"/>
            <w:vAlign w:val="center"/>
          </w:tcPr>
          <w:p>
            <w:r>
              <w:t>Corresponding Author</w:t>
            </w:r>
          </w:p>
        </w:tc>
        <w:tc>
          <w:tcPr>
            <w:tcW w:type="dxa" w:w="4680"/>
            <w:vAlign w:val="center"/>
          </w:tcPr>
          <w:p>
            <w:r>
              <w:t>[Name, email, affiliation]</w:t>
            </w:r>
          </w:p>
        </w:tc>
      </w:tr>
      <w:tr>
        <w:tc>
          <w:tcPr>
            <w:tcW w:type="dxa" w:w="4680"/>
            <w:vAlign w:val="center"/>
          </w:tcPr>
          <w:p>
            <w:r>
              <w:t>ORCID (optional)</w:t>
            </w:r>
          </w:p>
        </w:tc>
        <w:tc>
          <w:tcPr>
            <w:tcW w:type="dxa" w:w="4680"/>
            <w:vAlign w:val="center"/>
          </w:tcPr>
          <w:p>
            <w:r>
              <w:t>[0000-0000-0000-0000]</w:t>
            </w:r>
          </w:p>
        </w:tc>
      </w:tr>
      <w:tr>
        <w:tc>
          <w:tcPr>
            <w:tcW w:type="dxa" w:w="4680"/>
            <w:vAlign w:val="center"/>
          </w:tcPr>
          <w:p>
            <w:r>
              <w:t>Submitted On</w:t>
            </w:r>
          </w:p>
        </w:tc>
        <w:tc>
          <w:tcPr>
            <w:tcW w:type="dxa" w:w="4680"/>
            <w:vAlign w:val="center"/>
          </w:tcPr>
          <w:p>
            <w:r>
              <w:t>[YYYY-MM-DD]</w:t>
            </w:r>
          </w:p>
        </w:tc>
      </w:tr>
      <w:tr>
        <w:tc>
          <w:tcPr>
            <w:tcW w:type="dxa" w:w="4680"/>
            <w:vAlign w:val="center"/>
          </w:tcPr>
          <w:p>
            <w:r>
              <w:t>Suggested Reviewers</w:t>
            </w:r>
          </w:p>
        </w:tc>
        <w:tc>
          <w:tcPr>
            <w:tcW w:type="dxa" w:w="4680"/>
            <w:vAlign w:val="center"/>
          </w:tcPr>
          <w:p>
            <w:r>
              <w:t>[Reviewer #2 (optional), A tired postdoc, A caffeinated squirrel]</w:t>
            </w:r>
          </w:p>
        </w:tc>
      </w:tr>
      <w:tr>
        <w:tc>
          <w:tcPr>
            <w:tcW w:type="dxa" w:w="4680"/>
            <w:vAlign w:val="center"/>
          </w:tcPr>
          <w:p>
            <w:r>
              <w:t>Keywords</w:t>
            </w:r>
          </w:p>
        </w:tc>
        <w:tc>
          <w:tcPr>
            <w:tcW w:type="dxa" w:w="4680"/>
            <w:vAlign w:val="center"/>
          </w:tcPr>
          <w:p>
            <w:r>
              <w:t>[3–7 keywords, preferably incompatible]</w:t>
            </w:r>
          </w:p>
        </w:tc>
      </w:tr>
    </w:tbl>
    <w:p>
      <w:pPr>
        <w:pStyle w:val="GibberishHint"/>
      </w:pPr>
      <w:r>
        <w:t>Tip: Titles with 2–3 colons and one em dash are empirically more confusing.</w:t>
      </w:r>
    </w:p>
    <w:p>
      <w:r>
        <w:br w:type="page"/>
      </w:r>
    </w:p>
    <w:p>
      <w:pPr>
        <w:pStyle w:val="GibberishH1"/>
      </w:pPr>
      <w:r>
        <w:t>Submission Checklist</w:t>
      </w:r>
    </w:p>
    <w:p>
      <w:pPr>
        <w:pStyle w:val="ListBullet"/>
      </w:pPr>
      <w:r>
        <w:t>All figures are high resolution and low interpretability.</w:t>
      </w:r>
    </w:p>
    <w:p>
      <w:pPr>
        <w:pStyle w:val="ListBullet"/>
      </w:pPr>
      <w:r>
        <w:t>Equations are correct-looking and context-free.</w:t>
      </w:r>
    </w:p>
    <w:p>
      <w:pPr>
        <w:pStyle w:val="ListBullet"/>
      </w:pPr>
      <w:r>
        <w:t>Ablation study removed the only meaningful component (optional but encouraged).</w:t>
      </w:r>
    </w:p>
    <w:p>
      <w:pPr>
        <w:pStyle w:val="ListBullet"/>
      </w:pPr>
      <w:r>
        <w:t>Appendix contains at least one theorem that references itself.</w:t>
      </w:r>
    </w:p>
    <w:p>
      <w:pPr>
        <w:pStyle w:val="ListBullet"/>
      </w:pPr>
      <w:r>
        <w:t>The phrase “without loss of generality” appears at least twice per page.</w:t>
      </w:r>
    </w:p>
    <w:p>
      <w:pPr>
        <w:sectPr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GibberishTitle"/>
        <w:jc w:val="center"/>
      </w:pPr>
      <w:r>
        <w:t>[MANUSCRIPT TITLE GOES HERE]</w:t>
      </w:r>
    </w:p>
    <w:p>
      <w:pPr>
        <w:pStyle w:val="GibberishSubtitle"/>
        <w:jc w:val="center"/>
      </w:pPr>
      <w:r>
        <w:t>[Author A]^1, [Author B]^2, [Author C]^1*</w:t>
      </w:r>
    </w:p>
    <w:p>
      <w:pPr>
        <w:pStyle w:val="GibberishSmall"/>
        <w:jc w:val="center"/>
      </w:pPr>
      <w:r>
        <w:t>^1 [Affiliation 1], ^2 [Affiliation 2]</w:t>
        <w:br/>
        <w:t>* Correspondence: [email]</w:t>
      </w:r>
    </w:p>
    <w:p>
      <w:pPr>
        <w:pStyle w:val="GibberishH1"/>
      </w:pPr>
      <w:r>
        <w:t>Abstract</w:t>
      </w:r>
    </w:p>
    <w:p>
      <w:r>
        <w:t>[Write 150–250 words. Make it sound like the method is inevitable and the dataset is accidental. Include at least one non-falsifiable claim and one vague promise of ‘future work’.]</w:t>
      </w:r>
    </w:p>
    <w:p>
      <w:pPr>
        <w:pStyle w:val="GibberishH2"/>
      </w:pPr>
      <w:r>
        <w:t>Keywords</w:t>
      </w:r>
    </w:p>
    <w:p>
      <w:pPr>
        <w:pStyle w:val="GibberishHint"/>
      </w:pPr>
      <w:r>
        <w:t>[keyword1; keyword2; keyword3; keyword4]</w:t>
      </w:r>
    </w:p>
    <w:p>
      <w:pPr>
        <w:pStyle w:val="GibberishH2"/>
      </w:pPr>
      <w:r>
        <w:t>Highlights (optional, but increases perceived confidence)</w:t>
      </w:r>
    </w:p>
    <w:p>
      <w:pPr>
        <w:pStyle w:val="ListBullet"/>
      </w:pPr>
      <w:r>
        <w:t>[We propose a framework that generalizes itself.]</w:t>
      </w:r>
    </w:p>
    <w:p>
      <w:pPr>
        <w:pStyle w:val="ListBullet"/>
      </w:pPr>
      <w:r>
        <w:t>[We achieve state-of-the-art results on a benchmark nobody uses.]</w:t>
      </w:r>
    </w:p>
    <w:p>
      <w:pPr>
        <w:pStyle w:val="ListBullet"/>
      </w:pPr>
      <w:r>
        <w:t>[We provide insights that are both profound and unverifiable.]</w:t>
      </w:r>
    </w:p>
    <w:p>
      <w:pPr>
        <w:pStyle w:val="GibberishH1"/>
      </w:pPr>
      <w:r>
        <w:t>1. Introduction</w:t>
      </w:r>
    </w:p>
    <w:p>
      <w:r>
        <w:t>[Explain why the problem is urgent, ancient, and somehow underexplored. Cite at least three mutually contradictory papers.]</w:t>
      </w:r>
    </w:p>
    <w:p>
      <w:pPr>
        <w:pStyle w:val="GibberishH1"/>
      </w:pPr>
      <w:r>
        <w:t>2. Related Work</w:t>
      </w:r>
    </w:p>
    <w:p>
      <w:r>
        <w:t>[Summarize prior work in a way that makes all of it seem incomplete. Prefer phrases like ‘however’ and ‘nevertheless’.]</w:t>
      </w:r>
    </w:p>
    <w:p>
      <w:pPr>
        <w:pStyle w:val="GibberishH1"/>
      </w:pPr>
      <w:r>
        <w:t>3. Methods</w:t>
      </w:r>
    </w:p>
    <w:p>
      <w:r>
        <w:t>[Describe a method with enough symbols to deter replication. If using a neural network, state that it ‘learns representations’ and move on.]</w:t>
      </w:r>
    </w:p>
    <w:p>
      <w:pPr>
        <w:pStyle w:val="GibberishH1"/>
      </w:pPr>
      <w:r>
        <w:t>3.1 Imaginary Experimental Setup</w:t>
      </w:r>
    </w:p>
    <w:p>
      <w:r>
        <w:t>[Describe an experiment that could exist in principle, but not in practice. Example: 50 variables, 0 sensors, and perfect ground truth.]</w:t>
      </w:r>
    </w:p>
    <w:p>
      <w:pPr>
        <w:pStyle w:val="GibberishH1"/>
      </w:pPr>
      <w:r>
        <w:t>3.2 Theorem of Convenient Assumptions</w:t>
      </w:r>
    </w:p>
    <w:p>
      <w:r>
        <w:t>[State assumptions A1–A7. Ensure A7 implies the conclusion. Prove ‘by inspection’.]</w:t>
      </w:r>
    </w:p>
    <w:p>
      <w:pPr>
        <w:pStyle w:val="GibberishH1"/>
      </w:pPr>
      <w:r>
        <w:t>4. Results</w:t>
      </w:r>
    </w:p>
    <w:p>
      <w:r>
        <w:t>[Provide 2–4 plots. The y-axis should be labeled, but the meaning should not be. Report p-values with at least four decimals.]</w:t>
      </w:r>
    </w:p>
    <w:p>
      <w:pPr>
        <w:pStyle w:val="GibberishHint"/>
      </w:pPr>
      <w:r>
        <w:t>Figure X. [Caption that describes what the figure is, not what it means.]</w:t>
      </w:r>
    </w:p>
    <w:p>
      <w:pPr>
        <w:pStyle w:val="GibberishH1"/>
      </w:pPr>
      <w:r>
        <w:t>4.1 Additional Results We Cannot Explain</w:t>
      </w:r>
    </w:p>
    <w:p>
      <w:r>
        <w:t>[Insert a surprising trend. Attribute it to ‘complex system dynamics’.]</w:t>
      </w:r>
    </w:p>
    <w:p>
      <w:pPr>
        <w:pStyle w:val="GibberishHint"/>
      </w:pPr>
      <w:r>
        <w:t>Figure X. [Caption that describes what the figure is, not what it means.]</w:t>
      </w:r>
    </w:p>
    <w:p>
      <w:pPr>
        <w:pStyle w:val="GibberishH1"/>
      </w:pPr>
      <w:r>
        <w:t>5. Discussion</w:t>
      </w:r>
    </w:p>
    <w:p>
      <w:r>
        <w:t>[Interpret results in a way that would remain true even if the results were random.]</w:t>
      </w:r>
    </w:p>
    <w:p>
      <w:pPr>
        <w:pStyle w:val="GibberishH1"/>
      </w:pPr>
      <w:r>
        <w:t>6. Limitations</w:t>
      </w:r>
    </w:p>
    <w:p>
      <w:r>
        <w:t>[Be honest but strategic: mention limitations that do not matter. Avoid mentioning the obvious.]</w:t>
      </w:r>
    </w:p>
    <w:p>
      <w:pPr>
        <w:pStyle w:val="GibberishH1"/>
      </w:pPr>
      <w:r>
        <w:t>7. Conclusion</w:t>
      </w:r>
    </w:p>
    <w:p>
      <w:r>
        <w:t>[End with a strong statement that would alarm a careful reader.]</w:t>
      </w:r>
    </w:p>
    <w:p>
      <w:pPr>
        <w:pStyle w:val="GibberishH1"/>
      </w:pPr>
      <w:r>
        <w:t>Data Availability</w:t>
      </w:r>
    </w:p>
    <w:p>
      <w:r>
        <w:t>[Public / Upon reasonable request / Lost in a USB drive / Generated by a dream]</w:t>
      </w:r>
    </w:p>
    <w:p>
      <w:pPr>
        <w:pStyle w:val="GibberishH1"/>
      </w:pPr>
      <w:r>
        <w:t>Code Availability</w:t>
      </w:r>
    </w:p>
    <w:p>
      <w:r>
        <w:t>[Git repository link / Upon request / It runs on my machine (the machine is gone)]</w:t>
      </w:r>
    </w:p>
    <w:p>
      <w:pPr>
        <w:pStyle w:val="GibberishH1"/>
      </w:pPr>
      <w:r>
        <w:t>Ethics Statement</w:t>
      </w:r>
    </w:p>
    <w:p>
      <w:r>
        <w:t>[Not applicable / Approved by the Committee for Questionable Research Practices (CQRPs).]</w:t>
      </w:r>
    </w:p>
    <w:p>
      <w:pPr>
        <w:pStyle w:val="GibberishH1"/>
      </w:pPr>
      <w:r>
        <w:t>Conflict of Interest</w:t>
      </w:r>
    </w:p>
    <w:p>
      <w:r>
        <w:t>[The authors declare no conflict of interest, except with Reviewer #2.]</w:t>
      </w:r>
    </w:p>
    <w:p>
      <w:pPr>
        <w:pStyle w:val="GibberishH1"/>
      </w:pPr>
      <w:r>
        <w:t>Funding</w:t>
      </w:r>
    </w:p>
    <w:p>
      <w:r>
        <w:t>[List grants, patrons, or coffee sponsors. If none, write: ‘This work was supported by existential dread.’]</w:t>
      </w:r>
    </w:p>
    <w:p>
      <w:pPr>
        <w:pStyle w:val="GibberishH1"/>
      </w:pPr>
      <w:r>
        <w:t>Acknowledgments</w:t>
      </w:r>
    </w:p>
    <w:p>
      <w:r>
        <w:t>[Thank mentors, lab mates, and the random arXiv paper that saved you at 4 a.m.]</w:t>
      </w:r>
    </w:p>
    <w:p>
      <w:pPr>
        <w:pStyle w:val="GibberishH1"/>
      </w:pPr>
      <w:r>
        <w:t>References</w:t>
      </w:r>
    </w:p>
    <w:p>
      <w:r>
        <w:t>[1] A. Author, ‘On the inevitability of nonsense,’ Journal of Gibberish, vol. 0, no. 0, pp. 1–∞, 2026.</w:t>
      </w:r>
    </w:p>
    <w:p>
      <w:r>
        <w:t>[2] B. Reviewer, ‘A comprehensive rejection of everything,’ Proceedings of the Second Thoughts Society, 2025.</w:t>
      </w:r>
    </w:p>
    <w:p>
      <w:r>
        <w:t>[3] C. Caffeine et al., ‘Correlation between coffee concentration and rhetorical fluff rate,’ Trans. on Academic Entropy, 2024.</w:t>
      </w:r>
    </w:p>
    <w:p>
      <w:r>
        <w:t>[4] D. Deadline, ‘On compressing 3 months of work into 3 hours,’ Ann. of Last-Minute Science, 2023.</w:t>
      </w:r>
    </w:p>
    <w:p>
      <w:r>
        <w:t>[5] E. Entropy, ‘Why your appendix is longer than your paper,’ Notes on Academic Waste, 2022.</w:t>
      </w:r>
    </w:p>
    <w:p>
      <w:pPr>
        <w:pStyle w:val="GibberishHint"/>
      </w:pPr>
      <w:r>
        <w:t>[Add additional references here. Prefer citations that create more questions than answers.]</w:t>
      </w:r>
    </w:p>
    <w:p>
      <w:r>
        <w:br w:type="page"/>
      </w:r>
    </w:p>
    <w:p>
      <w:pPr>
        <w:pStyle w:val="GibberishH1"/>
      </w:pPr>
      <w:r>
        <w:t>Appendix A. Optional Materials for Maximum Confusion</w:t>
      </w:r>
    </w:p>
    <w:p>
      <w:r>
        <w:t>[Add extra proofs, pseudo-code, and long tables. If something doesn’t fit the story, put it here and call it ‘supplementary’.]</w:t>
      </w:r>
    </w:p>
    <w:p>
      <w:pPr>
        <w:pStyle w:val="GibberishH1"/>
      </w:pPr>
      <w:r>
        <w:t>Appendix B. Pre-emptive Response to Reviewer #2 (optional)</w:t>
      </w:r>
    </w:p>
    <w:p>
      <w:r>
        <w:t>[Dear Reviewer #2, thank you for your passionate engagement with reality. We respectfully disagree with all points, and have therefore added a new figure to make the disagreement clearer.]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eastAsia="SimSun"/>
        <w:sz w:val="20"/>
      </w:rPr>
      <w:t xml:space="preserve">Page </w:t>
    </w:r>
    <w:r>
      <w:rPr>
        <w:rFonts w:eastAsia="SimSun"/>
        <w:sz w:val="20"/>
      </w:rPr>
      <w:fldChar w:fldCharType="begin"/>
      <w:instrText xml:space="preserve">PAGE</w:instrText>
      <w:fldChar w:fldCharType="separate"/>
      <w:fldChar w:fldCharType="end"/>
    </w:r>
    <w:r>
      <w:rPr>
        <w:rFonts w:eastAsia="SimSun"/>
        <w:sz w:val="20"/>
      </w:rPr>
      <w:t xml:space="preserve">  |  Entropy increases with every revision.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eastAsia="SimSun"/>
        <w:b/>
        <w:sz w:val="20"/>
      </w:rPr>
      <w:t>Gibberish</w:t>
    </w:r>
    <w:r>
      <w:rPr>
        <w:rFonts w:eastAsia="SimSun"/>
        <w:sz w:val="20"/>
      </w:rPr>
      <w:t xml:space="preserve">  |  Submission Template  |  “If it’s provable, it’s not innovative.”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Times New Roman" w:hAnsi="Times New Roman" w:eastAsia="SimSu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GibberishTitle">
    <w:name w:val="Gibberish Title"/>
    <w:basedOn w:val="Normal"/>
    <w:pPr>
      <w:spacing w:before="0" w:after="200" w:line="240" w:lineRule="auto"/>
    </w:pPr>
    <w:rPr>
      <w:rFonts w:ascii="Times New Roman" w:hAnsi="Times New Roman" w:eastAsia="SimSun"/>
      <w:b/>
      <w:i w:val="0"/>
      <w:sz w:val="48"/>
    </w:rPr>
  </w:style>
  <w:style w:type="paragraph" w:customStyle="1" w:styleId="GibberishSubtitle">
    <w:name w:val="Gibberish Subtitle"/>
    <w:basedOn w:val="Normal"/>
    <w:pPr>
      <w:spacing w:before="0" w:after="200" w:line="240" w:lineRule="auto"/>
    </w:pPr>
    <w:rPr>
      <w:rFonts w:ascii="Times New Roman" w:hAnsi="Times New Roman" w:eastAsia="SimSun"/>
      <w:b w:val="0"/>
      <w:i/>
      <w:color w:val="505050"/>
      <w:sz w:val="24"/>
    </w:rPr>
  </w:style>
  <w:style w:type="paragraph" w:customStyle="1" w:styleId="GibberishH1">
    <w:name w:val="Gibberish H1"/>
    <w:basedOn w:val="Normal"/>
    <w:pPr>
      <w:spacing w:before="240" w:after="120" w:line="276" w:lineRule="auto"/>
    </w:pPr>
    <w:rPr>
      <w:rFonts w:ascii="Times New Roman" w:hAnsi="Times New Roman" w:eastAsia="SimSun"/>
      <w:b/>
      <w:i w:val="0"/>
      <w:sz w:val="28"/>
    </w:rPr>
  </w:style>
  <w:style w:type="paragraph" w:customStyle="1" w:styleId="GibberishH2">
    <w:name w:val="Gibberish H2"/>
    <w:basedOn w:val="Normal"/>
    <w:pPr>
      <w:spacing w:before="200" w:after="80" w:line="276" w:lineRule="auto"/>
    </w:pPr>
    <w:rPr>
      <w:rFonts w:ascii="Times New Roman" w:hAnsi="Times New Roman" w:eastAsia="SimSun"/>
      <w:b/>
      <w:i w:val="0"/>
      <w:sz w:val="26"/>
    </w:rPr>
  </w:style>
  <w:style w:type="paragraph" w:customStyle="1" w:styleId="GibberishHint">
    <w:name w:val="Gibberish Hint"/>
    <w:basedOn w:val="Normal"/>
    <w:pPr>
      <w:spacing w:before="0" w:after="120" w:line="240" w:lineRule="auto"/>
    </w:pPr>
    <w:rPr>
      <w:rFonts w:ascii="Times New Roman" w:hAnsi="Times New Roman" w:eastAsia="SimSun"/>
      <w:b w:val="0"/>
      <w:i/>
      <w:color w:val="5A5A5A"/>
      <w:sz w:val="20"/>
    </w:rPr>
  </w:style>
  <w:style w:type="paragraph" w:customStyle="1" w:styleId="GibberishQuote">
    <w:name w:val="Gibberish Quote"/>
    <w:basedOn w:val="Normal"/>
    <w:pPr>
      <w:spacing w:before="120" w:after="120" w:line="276" w:lineRule="auto"/>
    </w:pPr>
    <w:rPr>
      <w:rFonts w:ascii="Times New Roman" w:hAnsi="Times New Roman" w:eastAsia="SimSun"/>
      <w:b w:val="0"/>
      <w:i/>
      <w:color w:val="323232"/>
      <w:sz w:val="22"/>
    </w:rPr>
  </w:style>
  <w:style w:type="paragraph" w:customStyle="1" w:styleId="GibberishSmall">
    <w:name w:val="Gibberish Small"/>
    <w:basedOn w:val="Normal"/>
    <w:pPr>
      <w:spacing w:before="0" w:after="80" w:line="240" w:lineRule="auto"/>
    </w:pPr>
    <w:rPr>
      <w:rFonts w:ascii="Times New Roman" w:hAnsi="Times New Roman" w:eastAsia="SimSun"/>
      <w:b w:val="0"/>
      <w:i w:val="0"/>
      <w:color w:val="3C3C3C"/>
      <w:sz w:val="20"/>
    </w:rPr>
  </w:style>
  <w:style w:type="paragraph" w:customStyle="1" w:styleId="GibberishCN">
    <w:name w:val="Gibberish CN"/>
    <w:basedOn w:val="Normal"/>
    <w:pPr>
      <w:spacing w:before="60" w:after="60" w:line="312" w:lineRule="auto"/>
    </w:pPr>
    <w:rPr>
      <w:rFonts w:ascii="Times New Roman" w:hAnsi="Times New Roman" w:eastAsia="SimSun"/>
      <w:b w:val="0"/>
      <w:i w:val="0"/>
      <w:color w:val="1E1E1E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