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E93F2" w14:textId="77777777" w:rsidR="00FC4381" w:rsidRDefault="00FC4381">
      <w:pPr>
        <w:pStyle w:val="1"/>
        <w:divId w:val="1475104825"/>
        <w:rPr>
          <w:rFonts w:ascii="Times New Roman" w:hAnsi="Times New Roman" w:cs="Times New Roman"/>
          <w:color w:val="000000"/>
          <w:lang w:val="en"/>
        </w:rPr>
      </w:pPr>
      <w:r>
        <w:rPr>
          <w:rFonts w:ascii="Times New Roman" w:hAnsi="Times New Roman" w:cs="Times New Roman"/>
          <w:color w:val="000000"/>
          <w:lang w:val="en"/>
        </w:rPr>
        <w:t>A Thermodynamic Model of Desk Chaos Evolution Based on the Law of Entropy Increase</w:t>
      </w:r>
    </w:p>
    <w:p w14:paraId="7D3EADBC" w14:textId="77777777" w:rsidR="00FC4381" w:rsidRDefault="00FC4381">
      <w:pPr>
        <w:jc w:val="center"/>
        <w:divId w:val="1512912700"/>
        <w:rPr>
          <w:rFonts w:ascii="Times New Roman" w:hAnsi="Times New Roman" w:cs="Times New Roman"/>
          <w:color w:val="000000"/>
          <w:sz w:val="28"/>
          <w:szCs w:val="28"/>
          <w:lang w:val="en"/>
        </w:rPr>
      </w:pPr>
      <w:r>
        <w:rPr>
          <w:rFonts w:ascii="Times New Roman" w:hAnsi="Times New Roman" w:cs="Times New Roman"/>
          <w:color w:val="000000"/>
          <w:sz w:val="28"/>
          <w:szCs w:val="28"/>
          <w:lang w:val="en"/>
        </w:rPr>
        <w:t>Desk K. Clutter</w:t>
      </w:r>
      <w:r>
        <w:rPr>
          <w:rFonts w:ascii="Times New Roman" w:hAnsi="Times New Roman" w:cs="Times New Roman"/>
          <w:color w:val="000000"/>
          <w:sz w:val="28"/>
          <w:szCs w:val="28"/>
          <w:vertAlign w:val="superscript"/>
          <w:lang w:val="en"/>
        </w:rPr>
        <w:t>1</w:t>
      </w:r>
      <w:r>
        <w:rPr>
          <w:rFonts w:ascii="Times New Roman" w:hAnsi="Times New Roman" w:cs="Times New Roman"/>
          <w:color w:val="000000"/>
          <w:sz w:val="28"/>
          <w:szCs w:val="28"/>
          <w:lang w:val="en"/>
        </w:rPr>
        <w:t>, Messy A. Office</w:t>
      </w:r>
      <w:r>
        <w:rPr>
          <w:rFonts w:ascii="Times New Roman" w:hAnsi="Times New Roman" w:cs="Times New Roman"/>
          <w:color w:val="000000"/>
          <w:sz w:val="28"/>
          <w:szCs w:val="28"/>
          <w:vertAlign w:val="superscript"/>
          <w:lang w:val="en"/>
        </w:rPr>
        <w:t>2</w:t>
      </w:r>
      <w:r>
        <w:rPr>
          <w:rFonts w:ascii="Times New Roman" w:hAnsi="Times New Roman" w:cs="Times New Roman"/>
          <w:color w:val="000000"/>
          <w:sz w:val="28"/>
          <w:szCs w:val="28"/>
          <w:lang w:val="en"/>
        </w:rPr>
        <w:t>, Chaotica Labs</w:t>
      </w:r>
      <w:r>
        <w:rPr>
          <w:rFonts w:ascii="Times New Roman" w:hAnsi="Times New Roman" w:cs="Times New Roman"/>
          <w:color w:val="000000"/>
          <w:sz w:val="28"/>
          <w:szCs w:val="28"/>
          <w:vertAlign w:val="superscript"/>
          <w:lang w:val="en"/>
        </w:rPr>
        <w:t>3</w:t>
      </w:r>
      <w:r>
        <w:rPr>
          <w:rFonts w:ascii="Times New Roman" w:hAnsi="Times New Roman" w:cs="Times New Roman"/>
          <w:color w:val="000000"/>
          <w:sz w:val="28"/>
          <w:szCs w:val="28"/>
          <w:lang w:val="en"/>
        </w:rPr>
        <w:t xml:space="preserve"> </w:t>
      </w:r>
    </w:p>
    <w:p w14:paraId="689C0B31" w14:textId="77777777" w:rsidR="00FC4381" w:rsidRDefault="00FC4381">
      <w:pPr>
        <w:jc w:val="center"/>
        <w:divId w:val="233048297"/>
        <w:rPr>
          <w:rFonts w:ascii="Times New Roman" w:hAnsi="Times New Roman" w:cs="Times New Roman"/>
          <w:i/>
          <w:iCs/>
          <w:color w:val="000000"/>
          <w:sz w:val="24"/>
          <w:szCs w:val="24"/>
          <w:lang w:val="en"/>
        </w:rPr>
      </w:pPr>
      <w:r>
        <w:rPr>
          <w:rFonts w:ascii="Times New Roman" w:hAnsi="Times New Roman" w:cs="Times New Roman"/>
          <w:i/>
          <w:iCs/>
          <w:color w:val="000000"/>
          <w:vertAlign w:val="superscript"/>
          <w:lang w:val="en"/>
        </w:rPr>
        <w:t>1</w:t>
      </w:r>
      <w:r>
        <w:rPr>
          <w:rFonts w:ascii="Times New Roman" w:hAnsi="Times New Roman" w:cs="Times New Roman"/>
          <w:i/>
          <w:iCs/>
          <w:color w:val="000000"/>
          <w:lang w:val="en"/>
        </w:rPr>
        <w:t>Department of Disorganized Studies, University of Pileonia, Messyvale, USA</w:t>
      </w:r>
      <w:r>
        <w:rPr>
          <w:rFonts w:ascii="Times New Roman" w:hAnsi="Times New Roman" w:cs="Times New Roman"/>
          <w:i/>
          <w:iCs/>
          <w:color w:val="000000"/>
          <w:lang w:val="en"/>
        </w:rPr>
        <w:br/>
      </w:r>
      <w:r>
        <w:rPr>
          <w:rFonts w:ascii="Times New Roman" w:hAnsi="Times New Roman" w:cs="Times New Roman"/>
          <w:i/>
          <w:iCs/>
          <w:color w:val="000000"/>
          <w:vertAlign w:val="superscript"/>
          <w:lang w:val="en"/>
        </w:rPr>
        <w:t>2</w:t>
      </w:r>
      <w:r>
        <w:rPr>
          <w:rFonts w:ascii="Times New Roman" w:hAnsi="Times New Roman" w:cs="Times New Roman"/>
          <w:i/>
          <w:iCs/>
          <w:color w:val="000000"/>
          <w:lang w:val="en"/>
        </w:rPr>
        <w:t>Institute of Junk Science, Federal University of Clutter, UK</w:t>
      </w:r>
      <w:r>
        <w:rPr>
          <w:rFonts w:ascii="Times New Roman" w:hAnsi="Times New Roman" w:cs="Times New Roman"/>
          <w:i/>
          <w:iCs/>
          <w:color w:val="000000"/>
          <w:lang w:val="en"/>
        </w:rPr>
        <w:br/>
      </w:r>
      <w:r>
        <w:rPr>
          <w:rFonts w:ascii="Times New Roman" w:hAnsi="Times New Roman" w:cs="Times New Roman"/>
          <w:i/>
          <w:iCs/>
          <w:color w:val="000000"/>
          <w:vertAlign w:val="superscript"/>
          <w:lang w:val="en"/>
        </w:rPr>
        <w:t>3</w:t>
      </w:r>
      <w:r>
        <w:rPr>
          <w:rFonts w:ascii="Times New Roman" w:hAnsi="Times New Roman" w:cs="Times New Roman"/>
          <w:i/>
          <w:iCs/>
          <w:color w:val="000000"/>
          <w:lang w:val="en"/>
        </w:rPr>
        <w:t xml:space="preserve">Laboratory of Applied Procrastination, </w:t>
      </w:r>
      <w:proofErr w:type="gramStart"/>
      <w:r>
        <w:rPr>
          <w:rFonts w:ascii="Times New Roman" w:hAnsi="Times New Roman" w:cs="Times New Roman"/>
          <w:i/>
          <w:iCs/>
          <w:color w:val="000000"/>
          <w:lang w:val="en"/>
        </w:rPr>
        <w:t>Somewhere</w:t>
      </w:r>
      <w:proofErr w:type="gramEnd"/>
      <w:r>
        <w:rPr>
          <w:rFonts w:ascii="Times New Roman" w:hAnsi="Times New Roman" w:cs="Times New Roman"/>
          <w:i/>
          <w:iCs/>
          <w:color w:val="000000"/>
          <w:lang w:val="en"/>
        </w:rPr>
        <w:t xml:space="preserve"> in the Office </w:t>
      </w:r>
    </w:p>
    <w:p w14:paraId="4566476B" w14:textId="77777777" w:rsidR="00FC4381" w:rsidRDefault="00FC4381">
      <w:pPr>
        <w:pBdr>
          <w:bottom w:val="single" w:sz="6" w:space="2" w:color="333333"/>
        </w:pBdr>
        <w:spacing w:before="100" w:beforeAutospacing="1" w:after="75"/>
        <w:jc w:val="left"/>
        <w:outlineLvl w:val="2"/>
        <w:divId w:val="1473138203"/>
        <w:rPr>
          <w:rFonts w:ascii="Times New Roman" w:hAnsi="Times New Roman" w:cs="Times New Roman"/>
          <w:b/>
          <w:bCs/>
          <w:color w:val="000000"/>
          <w:sz w:val="28"/>
          <w:szCs w:val="28"/>
          <w:lang w:val="en"/>
        </w:rPr>
      </w:pPr>
      <w:r>
        <w:rPr>
          <w:rFonts w:ascii="Times New Roman" w:hAnsi="Times New Roman" w:cs="Times New Roman"/>
          <w:b/>
          <w:bCs/>
          <w:color w:val="000000"/>
          <w:sz w:val="28"/>
          <w:szCs w:val="28"/>
          <w:lang w:val="en"/>
        </w:rPr>
        <w:t>Abstract</w:t>
      </w:r>
    </w:p>
    <w:p w14:paraId="7FCEADEE" w14:textId="77777777" w:rsidR="00FC4381" w:rsidRDefault="00FC4381">
      <w:pPr>
        <w:pStyle w:val="a3"/>
        <w:divId w:val="1473138203"/>
        <w:rPr>
          <w:rFonts w:ascii="Times New Roman" w:hAnsi="Times New Roman" w:cs="Times New Roman"/>
          <w:color w:val="000000"/>
          <w:lang w:val="en"/>
        </w:rPr>
      </w:pPr>
      <w:r>
        <w:rPr>
          <w:rFonts w:ascii="Times New Roman" w:hAnsi="Times New Roman" w:cs="Times New Roman"/>
          <w:color w:val="000000"/>
          <w:lang w:val="en"/>
        </w:rPr>
        <w:t>Inspired by the second law of thermodynamics, we propose a quantitative model for the evolution of desk chaos. By defining the "entropy" of a desk as a measure of disorder (quantified by the number of coffee stains, height of unsorted document piles, and density of miscellaneous useless objects), we derive a differential equation describing the inevitable increase of chaos over time. The model incorporates key external factors such as coffee consumption, deadline pressure, and futile cleaning attempts. Experimental validation was performed on 50 PhD student desks over one semester, revealing that entropy always increases unless a significant external energy (e.g., advisor's visit or fire alarm) is applied. Even then, chaos rapidly rebounds, confirming the universal truth: a clean desk is only a temporary metastable state. Our findings provide a rigorous scientific basis for why cleaning is pointless and why accepting chaos is the only rational strategy.</w:t>
      </w:r>
    </w:p>
    <w:p w14:paraId="36F39067" w14:textId="77777777" w:rsidR="00FC4381" w:rsidRDefault="00FC4381">
      <w:pPr>
        <w:pBdr>
          <w:bottom w:val="single" w:sz="6" w:space="2" w:color="333333"/>
        </w:pBdr>
        <w:spacing w:before="100" w:beforeAutospacing="1" w:after="75"/>
        <w:outlineLvl w:val="2"/>
        <w:divId w:val="199128093"/>
        <w:rPr>
          <w:rFonts w:ascii="Times New Roman" w:hAnsi="Times New Roman" w:cs="Times New Roman"/>
          <w:b/>
          <w:bCs/>
          <w:color w:val="000000"/>
          <w:sz w:val="28"/>
          <w:szCs w:val="28"/>
          <w:lang w:val="en"/>
        </w:rPr>
      </w:pPr>
      <w:r>
        <w:rPr>
          <w:rFonts w:ascii="Times New Roman" w:hAnsi="Times New Roman" w:cs="Times New Roman"/>
          <w:b/>
          <w:bCs/>
          <w:color w:val="000000"/>
          <w:sz w:val="28"/>
          <w:szCs w:val="28"/>
          <w:lang w:val="en"/>
        </w:rPr>
        <w:t>Keywords</w:t>
      </w:r>
    </w:p>
    <w:p w14:paraId="38F78C85" w14:textId="77777777" w:rsidR="00FC4381" w:rsidRDefault="00FC4381">
      <w:pPr>
        <w:spacing w:before="75" w:after="100" w:afterAutospacing="1"/>
        <w:divId w:val="199128093"/>
        <w:rPr>
          <w:rFonts w:ascii="Times New Roman" w:hAnsi="Times New Roman" w:cs="Times New Roman"/>
          <w:color w:val="000000"/>
          <w:sz w:val="24"/>
          <w:szCs w:val="24"/>
          <w:lang w:val="en"/>
        </w:rPr>
      </w:pPr>
      <w:r>
        <w:rPr>
          <w:rFonts w:ascii="Times New Roman" w:hAnsi="Times New Roman" w:cs="Times New Roman"/>
          <w:color w:val="000000"/>
          <w:lang w:val="en"/>
        </w:rPr>
        <w:t>entropy increase · desk chaos · second law of thermodynamics · procrastination · coffee stains · clutter physics</w:t>
      </w:r>
    </w:p>
    <w:p w14:paraId="0BD6A0A3" w14:textId="77777777" w:rsidR="00FC4381" w:rsidRDefault="00FC4381">
      <w:pPr>
        <w:pBdr>
          <w:bottom w:val="single" w:sz="6" w:space="2" w:color="333333"/>
        </w:pBdr>
        <w:spacing w:before="100" w:beforeAutospacing="1" w:after="75"/>
        <w:outlineLvl w:val="2"/>
        <w:divId w:val="395975548"/>
        <w:rPr>
          <w:rFonts w:ascii="Times New Roman" w:hAnsi="Times New Roman" w:cs="Times New Roman"/>
          <w:b/>
          <w:bCs/>
          <w:color w:val="000000"/>
          <w:sz w:val="28"/>
          <w:szCs w:val="28"/>
          <w:lang w:val="en"/>
        </w:rPr>
      </w:pPr>
      <w:r>
        <w:rPr>
          <w:rFonts w:ascii="Times New Roman" w:hAnsi="Times New Roman" w:cs="Times New Roman"/>
          <w:b/>
          <w:bCs/>
          <w:color w:val="000000"/>
          <w:sz w:val="28"/>
          <w:szCs w:val="28"/>
          <w:lang w:val="en"/>
        </w:rPr>
        <w:t>1. Introduction</w:t>
      </w:r>
    </w:p>
    <w:p w14:paraId="43DD4A48" w14:textId="77777777" w:rsidR="00FC4381" w:rsidRDefault="00FC4381">
      <w:pPr>
        <w:pStyle w:val="a3"/>
        <w:divId w:val="395975548"/>
        <w:rPr>
          <w:rFonts w:ascii="Times New Roman" w:hAnsi="Times New Roman" w:cs="Times New Roman"/>
          <w:color w:val="000000"/>
          <w:lang w:val="en"/>
        </w:rPr>
      </w:pPr>
      <w:r>
        <w:rPr>
          <w:rFonts w:ascii="Times New Roman" w:hAnsi="Times New Roman" w:cs="Times New Roman"/>
          <w:color w:val="000000"/>
          <w:lang w:val="en"/>
        </w:rPr>
        <w:t xml:space="preserve">The phenomenon of desk disorder is ubiquitous in academic and corporate environments. Despite initial conditions of neatness (often imposed by parents, partners, or obsessive-compulsive colleagues), the natural tendency is for papers, pens, and unidentified objects to spread until the workspace becomes unrecognizable. This behavior strikingly resembles the thermodynamic concept of entropy—a system </w:t>
      </w:r>
      <w:r>
        <w:rPr>
          <w:rFonts w:ascii="Times New Roman" w:hAnsi="Times New Roman" w:cs="Times New Roman"/>
          <w:color w:val="000000"/>
          <w:lang w:val="en"/>
        </w:rPr>
        <w:lastRenderedPageBreak/>
        <w:t xml:space="preserve">tends to evolve toward maximum disorder. While previous studies have focused on psychological causes of messiness [1,2], a fundamental physical theory remains lacking. Here we bridge this gap by treating the desk as a closed system (except for coffee input) and applying the laws of thermodynamics. We introduce a new state variable, </w:t>
      </w:r>
      <w:r>
        <w:rPr>
          <w:rStyle w:val="a4"/>
          <w:rFonts w:ascii="Times New Roman" w:hAnsi="Times New Roman" w:cs="Times New Roman"/>
          <w:color w:val="000000"/>
          <w:lang w:val="en"/>
        </w:rPr>
        <w:t>desk entropy S</w:t>
      </w:r>
      <w:r>
        <w:rPr>
          <w:rFonts w:ascii="Times New Roman" w:hAnsi="Times New Roman" w:cs="Times New Roman"/>
          <w:color w:val="000000"/>
          <w:lang w:val="en"/>
        </w:rPr>
        <w:t>, and model its dynamics. The implications are profound: we prove that tidiness is a violation of natural law, and anyone asking you to clean is essentially defying the universe.</w:t>
      </w:r>
    </w:p>
    <w:p w14:paraId="1B77876C" w14:textId="77777777" w:rsidR="00FC4381" w:rsidRDefault="00FC4381">
      <w:pPr>
        <w:pBdr>
          <w:bottom w:val="single" w:sz="6" w:space="2" w:color="333333"/>
        </w:pBdr>
        <w:spacing w:before="100" w:beforeAutospacing="1" w:after="75"/>
        <w:outlineLvl w:val="2"/>
        <w:divId w:val="1686010277"/>
        <w:rPr>
          <w:rFonts w:ascii="Times New Roman" w:hAnsi="Times New Roman" w:cs="Times New Roman"/>
          <w:b/>
          <w:bCs/>
          <w:color w:val="000000"/>
          <w:sz w:val="28"/>
          <w:szCs w:val="28"/>
          <w:lang w:val="en"/>
        </w:rPr>
      </w:pPr>
      <w:r>
        <w:rPr>
          <w:rFonts w:ascii="Times New Roman" w:hAnsi="Times New Roman" w:cs="Times New Roman"/>
          <w:b/>
          <w:bCs/>
          <w:color w:val="000000"/>
          <w:sz w:val="28"/>
          <w:szCs w:val="28"/>
          <w:lang w:val="en"/>
        </w:rPr>
        <w:t>2. Theoretical Model</w:t>
      </w:r>
    </w:p>
    <w:p w14:paraId="5392F6DA" w14:textId="77777777" w:rsidR="00FC4381" w:rsidRDefault="00FC4381">
      <w:pPr>
        <w:spacing w:before="225" w:after="75"/>
        <w:outlineLvl w:val="3"/>
        <w:divId w:val="1686010277"/>
        <w:rPr>
          <w:rFonts w:ascii="Times New Roman" w:hAnsi="Times New Roman" w:cs="Times New Roman"/>
          <w:b/>
          <w:bCs/>
          <w:color w:val="000000"/>
          <w:sz w:val="26"/>
          <w:szCs w:val="26"/>
          <w:lang w:val="en"/>
        </w:rPr>
      </w:pPr>
      <w:r>
        <w:rPr>
          <w:rFonts w:ascii="Times New Roman" w:hAnsi="Times New Roman" w:cs="Times New Roman"/>
          <w:b/>
          <w:bCs/>
          <w:color w:val="000000"/>
          <w:sz w:val="26"/>
          <w:szCs w:val="26"/>
          <w:lang w:val="en"/>
        </w:rPr>
        <w:t>2.1 State Variables</w:t>
      </w:r>
    </w:p>
    <w:p w14:paraId="4814E103" w14:textId="77777777" w:rsidR="00FC4381" w:rsidRDefault="00FC4381">
      <w:pPr>
        <w:pStyle w:val="a3"/>
        <w:divId w:val="1686010277"/>
        <w:rPr>
          <w:rFonts w:ascii="Times New Roman" w:hAnsi="Times New Roman" w:cs="Times New Roman"/>
          <w:color w:val="000000"/>
          <w:lang w:val="en"/>
        </w:rPr>
      </w:pPr>
      <w:r>
        <w:rPr>
          <w:rFonts w:ascii="Times New Roman" w:hAnsi="Times New Roman" w:cs="Times New Roman"/>
          <w:color w:val="000000"/>
          <w:lang w:val="en"/>
        </w:rPr>
        <w:t>We characterize a desk by three macroscopic observables:</w:t>
      </w:r>
    </w:p>
    <w:p w14:paraId="6409056E" w14:textId="77777777" w:rsidR="00FC4381" w:rsidRDefault="00FC4381" w:rsidP="00FC4381">
      <w:pPr>
        <w:widowControl/>
        <w:numPr>
          <w:ilvl w:val="0"/>
          <w:numId w:val="1"/>
        </w:numPr>
        <w:spacing w:before="100" w:beforeAutospacing="1" w:after="100" w:afterAutospacing="1"/>
        <w:jc w:val="left"/>
        <w:divId w:val="1686010277"/>
        <w:rPr>
          <w:rFonts w:ascii="Times New Roman" w:hAnsi="Times New Roman" w:cs="Times New Roman"/>
          <w:color w:val="000000"/>
          <w:lang w:val="en"/>
        </w:rPr>
      </w:pPr>
      <w:r>
        <w:rPr>
          <w:rStyle w:val="a4"/>
          <w:rFonts w:ascii="Times New Roman" w:hAnsi="Times New Roman" w:cs="Times New Roman"/>
          <w:color w:val="000000"/>
          <w:lang w:val="en"/>
        </w:rPr>
        <w:t>H</w:t>
      </w:r>
      <w:r>
        <w:rPr>
          <w:rFonts w:ascii="Times New Roman" w:hAnsi="Times New Roman" w:cs="Times New Roman"/>
          <w:color w:val="000000"/>
          <w:lang w:val="en"/>
        </w:rPr>
        <w:t>: average height of unsorted paper stacks (in cm).</w:t>
      </w:r>
    </w:p>
    <w:p w14:paraId="492248E4" w14:textId="77777777" w:rsidR="00FC4381" w:rsidRDefault="00FC4381" w:rsidP="00FC4381">
      <w:pPr>
        <w:widowControl/>
        <w:numPr>
          <w:ilvl w:val="0"/>
          <w:numId w:val="1"/>
        </w:numPr>
        <w:spacing w:before="100" w:beforeAutospacing="1" w:after="100" w:afterAutospacing="1"/>
        <w:jc w:val="left"/>
        <w:divId w:val="1686010277"/>
        <w:rPr>
          <w:rFonts w:ascii="Times New Roman" w:hAnsi="Times New Roman" w:cs="Times New Roman"/>
          <w:color w:val="000000"/>
          <w:lang w:val="en"/>
        </w:rPr>
      </w:pPr>
      <w:r>
        <w:rPr>
          <w:rStyle w:val="a4"/>
          <w:rFonts w:ascii="Times New Roman" w:hAnsi="Times New Roman" w:cs="Times New Roman"/>
          <w:color w:val="000000"/>
          <w:lang w:val="en"/>
        </w:rPr>
        <w:t>C</w:t>
      </w:r>
      <w:r>
        <w:rPr>
          <w:rFonts w:ascii="Times New Roman" w:hAnsi="Times New Roman" w:cs="Times New Roman"/>
          <w:color w:val="000000"/>
          <w:lang w:val="en"/>
        </w:rPr>
        <w:t>: number of visible coffee/tea stains (dimensionless).</w:t>
      </w:r>
    </w:p>
    <w:p w14:paraId="43533D4D" w14:textId="77777777" w:rsidR="00FC4381" w:rsidRDefault="00FC4381" w:rsidP="00FC4381">
      <w:pPr>
        <w:widowControl/>
        <w:numPr>
          <w:ilvl w:val="0"/>
          <w:numId w:val="1"/>
        </w:numPr>
        <w:spacing w:before="100" w:beforeAutospacing="1" w:after="100" w:afterAutospacing="1"/>
        <w:jc w:val="left"/>
        <w:divId w:val="1686010277"/>
        <w:rPr>
          <w:rFonts w:ascii="Times New Roman" w:hAnsi="Times New Roman" w:cs="Times New Roman"/>
          <w:color w:val="000000"/>
          <w:lang w:val="en"/>
        </w:rPr>
      </w:pPr>
      <w:r>
        <w:rPr>
          <w:rStyle w:val="a4"/>
          <w:rFonts w:ascii="Times New Roman" w:hAnsi="Times New Roman" w:cs="Times New Roman"/>
          <w:color w:val="000000"/>
          <w:lang w:val="en"/>
        </w:rPr>
        <w:t>D</w:t>
      </w:r>
      <w:r>
        <w:rPr>
          <w:rFonts w:ascii="Times New Roman" w:hAnsi="Times New Roman" w:cs="Times New Roman"/>
          <w:color w:val="000000"/>
          <w:lang w:val="en"/>
        </w:rPr>
        <w:t>: count of "miscellaneous items" that have no identifiable function (e.g., obsolete cables, promotional mugs, dried-up pens).</w:t>
      </w:r>
    </w:p>
    <w:p w14:paraId="6B639115" w14:textId="77777777" w:rsidR="00FC4381" w:rsidRDefault="00FC4381">
      <w:pPr>
        <w:pStyle w:val="a3"/>
        <w:divId w:val="1686010277"/>
        <w:rPr>
          <w:rFonts w:ascii="Times New Roman" w:hAnsi="Times New Roman" w:cs="Times New Roman"/>
          <w:color w:val="000000"/>
          <w:lang w:val="en"/>
        </w:rPr>
      </w:pPr>
      <w:r>
        <w:rPr>
          <w:rFonts w:ascii="Times New Roman" w:hAnsi="Times New Roman" w:cs="Times New Roman"/>
          <w:color w:val="000000"/>
          <w:lang w:val="en"/>
        </w:rPr>
        <w:t>The microstate count Ω is then given by the number of ways these items can be arranged, which we approximate (using standard combinatorial chaos theory) as:</w:t>
      </w:r>
    </w:p>
    <w:p w14:paraId="65C1B1DC" w14:textId="77777777" w:rsidR="00FC4381" w:rsidRDefault="00FC4381">
      <w:pPr>
        <w:jc w:val="center"/>
        <w:divId w:val="1835756626"/>
        <w:rPr>
          <w:rFonts w:ascii="Times New Roman" w:hAnsi="Times New Roman" w:cs="Times New Roman"/>
          <w:i/>
          <w:iCs/>
          <w:color w:val="000000"/>
          <w:lang w:val="en"/>
        </w:rPr>
      </w:pPr>
      <w:r>
        <w:rPr>
          <w:rFonts w:ascii="Times New Roman" w:hAnsi="Times New Roman" w:cs="Times New Roman"/>
          <w:i/>
          <w:iCs/>
          <w:color w:val="000000"/>
          <w:lang w:val="en"/>
        </w:rPr>
        <w:t xml:space="preserve">Ω ≈ (H × C × </w:t>
      </w:r>
      <w:proofErr w:type="gramStart"/>
      <w:r>
        <w:rPr>
          <w:rFonts w:ascii="Times New Roman" w:hAnsi="Times New Roman" w:cs="Times New Roman"/>
          <w:i/>
          <w:iCs/>
          <w:color w:val="000000"/>
          <w:lang w:val="en"/>
        </w:rPr>
        <w:t>D)</w:t>
      </w:r>
      <w:r>
        <w:rPr>
          <w:rFonts w:ascii="Times New Roman" w:hAnsi="Times New Roman" w:cs="Times New Roman"/>
          <w:i/>
          <w:iCs/>
          <w:color w:val="000000"/>
          <w:vertAlign w:val="superscript"/>
          <w:lang w:val="en"/>
        </w:rPr>
        <w:t>N</w:t>
      </w:r>
      <w:r>
        <w:rPr>
          <w:rFonts w:ascii="Times New Roman" w:hAnsi="Times New Roman" w:cs="Times New Roman"/>
          <w:i/>
          <w:iCs/>
          <w:color w:val="000000"/>
          <w:vertAlign w:val="subscript"/>
          <w:lang w:val="en"/>
        </w:rPr>
        <w:t>A</w:t>
      </w:r>
      <w:proofErr w:type="gramEnd"/>
      <w:r>
        <w:rPr>
          <w:rFonts w:ascii="Times New Roman" w:hAnsi="Times New Roman" w:cs="Times New Roman"/>
          <w:i/>
          <w:iCs/>
          <w:color w:val="000000"/>
          <w:lang w:val="en"/>
        </w:rPr>
        <w:t xml:space="preserve">       (1) </w:t>
      </w:r>
    </w:p>
    <w:p w14:paraId="52D14007" w14:textId="77777777" w:rsidR="00FC4381" w:rsidRDefault="00FC4381">
      <w:pPr>
        <w:pStyle w:val="a3"/>
        <w:divId w:val="1686010277"/>
        <w:rPr>
          <w:rFonts w:ascii="Times New Roman" w:hAnsi="Times New Roman" w:cs="Times New Roman"/>
          <w:color w:val="000000"/>
          <w:lang w:val="en"/>
        </w:rPr>
      </w:pPr>
      <w:r>
        <w:rPr>
          <w:rFonts w:ascii="Times New Roman" w:hAnsi="Times New Roman" w:cs="Times New Roman"/>
          <w:color w:val="000000"/>
          <w:lang w:val="en"/>
        </w:rPr>
        <w:t>where N</w:t>
      </w:r>
      <w:r>
        <w:rPr>
          <w:rFonts w:ascii="Times New Roman" w:hAnsi="Times New Roman" w:cs="Times New Roman"/>
          <w:color w:val="000000"/>
          <w:vertAlign w:val="subscript"/>
          <w:lang w:val="en"/>
        </w:rPr>
        <w:t>A</w:t>
      </w:r>
      <w:r>
        <w:rPr>
          <w:rFonts w:ascii="Times New Roman" w:hAnsi="Times New Roman" w:cs="Times New Roman"/>
          <w:color w:val="000000"/>
          <w:lang w:val="en"/>
        </w:rPr>
        <w:t xml:space="preserve"> is Avogadro's number of procrastination (here set to 6.02×10</w:t>
      </w:r>
      <w:r>
        <w:rPr>
          <w:rFonts w:ascii="Times New Roman" w:hAnsi="Times New Roman" w:cs="Times New Roman"/>
          <w:color w:val="000000"/>
          <w:vertAlign w:val="superscript"/>
          <w:lang w:val="en"/>
        </w:rPr>
        <w:t>23</w:t>
      </w:r>
      <w:r>
        <w:rPr>
          <w:rFonts w:ascii="Times New Roman" w:hAnsi="Times New Roman" w:cs="Times New Roman"/>
          <w:color w:val="000000"/>
          <w:lang w:val="en"/>
        </w:rPr>
        <w:t xml:space="preserve"> excuses). The entropy is then S = k</w:t>
      </w:r>
      <w:r>
        <w:rPr>
          <w:rFonts w:ascii="Times New Roman" w:hAnsi="Times New Roman" w:cs="Times New Roman"/>
          <w:color w:val="000000"/>
          <w:vertAlign w:val="subscript"/>
          <w:lang w:val="en"/>
        </w:rPr>
        <w:t>B</w:t>
      </w:r>
      <w:r>
        <w:rPr>
          <w:rFonts w:ascii="Times New Roman" w:hAnsi="Times New Roman" w:cs="Times New Roman"/>
          <w:color w:val="000000"/>
          <w:lang w:val="en"/>
        </w:rPr>
        <w:t xml:space="preserve"> ln Ω, with k</w:t>
      </w:r>
      <w:r>
        <w:rPr>
          <w:rFonts w:ascii="Times New Roman" w:hAnsi="Times New Roman" w:cs="Times New Roman"/>
          <w:color w:val="000000"/>
          <w:vertAlign w:val="subscript"/>
          <w:lang w:val="en"/>
        </w:rPr>
        <w:t>B</w:t>
      </w:r>
      <w:r>
        <w:rPr>
          <w:rFonts w:ascii="Times New Roman" w:hAnsi="Times New Roman" w:cs="Times New Roman"/>
          <w:color w:val="000000"/>
          <w:lang w:val="en"/>
        </w:rPr>
        <w:t xml:space="preserve"> being Boltzmann's constant (in units of clutter per coffee).</w:t>
      </w:r>
    </w:p>
    <w:p w14:paraId="40923717" w14:textId="77777777" w:rsidR="00FC4381" w:rsidRDefault="00FC4381">
      <w:pPr>
        <w:spacing w:before="225" w:after="75"/>
        <w:outlineLvl w:val="3"/>
        <w:divId w:val="1686010277"/>
        <w:rPr>
          <w:rFonts w:ascii="Times New Roman" w:hAnsi="Times New Roman" w:cs="Times New Roman"/>
          <w:b/>
          <w:bCs/>
          <w:color w:val="000000"/>
          <w:sz w:val="26"/>
          <w:szCs w:val="26"/>
          <w:lang w:val="en"/>
        </w:rPr>
      </w:pPr>
      <w:r>
        <w:rPr>
          <w:rFonts w:ascii="Times New Roman" w:hAnsi="Times New Roman" w:cs="Times New Roman"/>
          <w:b/>
          <w:bCs/>
          <w:color w:val="000000"/>
          <w:sz w:val="26"/>
          <w:szCs w:val="26"/>
          <w:lang w:val="en"/>
        </w:rPr>
        <w:t>2.2 Entropy Evolution Equation</w:t>
      </w:r>
    </w:p>
    <w:p w14:paraId="4458526F" w14:textId="77777777" w:rsidR="00FC4381" w:rsidRDefault="00FC4381">
      <w:pPr>
        <w:pStyle w:val="a3"/>
        <w:divId w:val="1686010277"/>
        <w:rPr>
          <w:rFonts w:ascii="Times New Roman" w:hAnsi="Times New Roman" w:cs="Times New Roman"/>
          <w:color w:val="000000"/>
          <w:lang w:val="en"/>
        </w:rPr>
      </w:pPr>
      <w:r>
        <w:rPr>
          <w:rFonts w:ascii="Times New Roman" w:hAnsi="Times New Roman" w:cs="Times New Roman"/>
          <w:color w:val="000000"/>
          <w:lang w:val="en"/>
        </w:rPr>
        <w:t>Based on extensive observational anecdotes, we postulate that the rate of entropy change is driven by three competing terms:</w:t>
      </w:r>
    </w:p>
    <w:p w14:paraId="0B5F4771" w14:textId="77777777" w:rsidR="00FC4381" w:rsidRDefault="00FC4381">
      <w:pPr>
        <w:jc w:val="center"/>
        <w:divId w:val="1024133967"/>
        <w:rPr>
          <w:rFonts w:ascii="Times New Roman" w:hAnsi="Times New Roman" w:cs="Times New Roman"/>
          <w:i/>
          <w:iCs/>
          <w:color w:val="000000"/>
          <w:lang w:val="en"/>
        </w:rPr>
      </w:pPr>
      <w:r>
        <w:rPr>
          <w:rFonts w:ascii="Times New Roman" w:hAnsi="Times New Roman" w:cs="Times New Roman"/>
          <w:i/>
          <w:iCs/>
          <w:color w:val="000000"/>
          <w:lang w:val="en"/>
        </w:rPr>
        <w:t>dS/dt = α·W·C − β·G + γ·ε    </w:t>
      </w:r>
      <w:proofErr w:type="gramStart"/>
      <w:r>
        <w:rPr>
          <w:rFonts w:ascii="Times New Roman" w:hAnsi="Times New Roman" w:cs="Times New Roman"/>
          <w:i/>
          <w:iCs/>
          <w:color w:val="000000"/>
          <w:lang w:val="en"/>
        </w:rPr>
        <w:t>   (</w:t>
      </w:r>
      <w:proofErr w:type="gramEnd"/>
      <w:r>
        <w:rPr>
          <w:rFonts w:ascii="Times New Roman" w:hAnsi="Times New Roman" w:cs="Times New Roman"/>
          <w:i/>
          <w:iCs/>
          <w:color w:val="000000"/>
          <w:lang w:val="en"/>
        </w:rPr>
        <w:t xml:space="preserve">2) </w:t>
      </w:r>
    </w:p>
    <w:p w14:paraId="614468BB" w14:textId="77777777" w:rsidR="00FC4381" w:rsidRDefault="00FC4381">
      <w:pPr>
        <w:pStyle w:val="a3"/>
        <w:divId w:val="1686010277"/>
        <w:rPr>
          <w:rFonts w:ascii="Times New Roman" w:hAnsi="Times New Roman" w:cs="Times New Roman"/>
          <w:color w:val="000000"/>
          <w:lang w:val="en"/>
        </w:rPr>
      </w:pPr>
      <w:r>
        <w:rPr>
          <w:rFonts w:ascii="Times New Roman" w:hAnsi="Times New Roman" w:cs="Times New Roman"/>
          <w:color w:val="000000"/>
          <w:lang w:val="en"/>
        </w:rPr>
        <w:t xml:space="preserve">Here, </w:t>
      </w:r>
      <w:r>
        <w:rPr>
          <w:rStyle w:val="a4"/>
          <w:rFonts w:ascii="Times New Roman" w:hAnsi="Times New Roman" w:cs="Times New Roman"/>
          <w:color w:val="000000"/>
          <w:lang w:val="en"/>
        </w:rPr>
        <w:t>W</w:t>
      </w:r>
      <w:r>
        <w:rPr>
          <w:rFonts w:ascii="Times New Roman" w:hAnsi="Times New Roman" w:cs="Times New Roman"/>
          <w:color w:val="000000"/>
          <w:lang w:val="en"/>
        </w:rPr>
        <w:t xml:space="preserve"> represents the amount of unfinished work (in pages to read), </w:t>
      </w:r>
      <w:r>
        <w:rPr>
          <w:rStyle w:val="a4"/>
          <w:rFonts w:ascii="Times New Roman" w:hAnsi="Times New Roman" w:cs="Times New Roman"/>
          <w:color w:val="000000"/>
          <w:lang w:val="en"/>
        </w:rPr>
        <w:t>C</w:t>
      </w:r>
      <w:r>
        <w:rPr>
          <w:rFonts w:ascii="Times New Roman" w:hAnsi="Times New Roman" w:cs="Times New Roman"/>
          <w:color w:val="000000"/>
          <w:lang w:val="en"/>
        </w:rPr>
        <w:t xml:space="preserve"> is coffee intake (cups per day), </w:t>
      </w:r>
      <w:r>
        <w:rPr>
          <w:rStyle w:val="a4"/>
          <w:rFonts w:ascii="Times New Roman" w:hAnsi="Times New Roman" w:cs="Times New Roman"/>
          <w:color w:val="000000"/>
          <w:lang w:val="en"/>
        </w:rPr>
        <w:t>G</w:t>
      </w:r>
      <w:r>
        <w:rPr>
          <w:rFonts w:ascii="Times New Roman" w:hAnsi="Times New Roman" w:cs="Times New Roman"/>
          <w:color w:val="000000"/>
          <w:lang w:val="en"/>
        </w:rPr>
        <w:t xml:space="preserve"> is the guilt-induced cleaning effort (on a scale from 0 to "I'll do it later"), and ε is a random noise term accounting for unexpected events (e.g., a colleague borrowing a pen and not returning it). α, β, and γ are empirical constants (α &gt; 0, β </w:t>
      </w:r>
      <w:r>
        <w:rPr>
          <w:rFonts w:ascii="Cambria Math" w:hAnsi="Cambria Math" w:cs="Cambria Math"/>
          <w:color w:val="000000"/>
          <w:lang w:val="en"/>
        </w:rPr>
        <w:t>≪</w:t>
      </w:r>
      <w:r>
        <w:rPr>
          <w:rFonts w:ascii="Times New Roman" w:hAnsi="Times New Roman" w:cs="Times New Roman"/>
          <w:color w:val="000000"/>
          <w:lang w:val="en"/>
        </w:rPr>
        <w:t xml:space="preserve"> α, γ ~ 1). Note that β is usually negligible because cleaning often relocates items to "temporary storage" (i.e., drawers), which actually increases the overall entropy of the desk-drawer system [3].</w:t>
      </w:r>
    </w:p>
    <w:p w14:paraId="1872ADFF" w14:textId="77777777" w:rsidR="00FC4381" w:rsidRDefault="00FC4381">
      <w:pPr>
        <w:pBdr>
          <w:bottom w:val="single" w:sz="6" w:space="2" w:color="333333"/>
        </w:pBdr>
        <w:spacing w:before="100" w:beforeAutospacing="1" w:after="75"/>
        <w:outlineLvl w:val="2"/>
        <w:divId w:val="229584926"/>
        <w:rPr>
          <w:rFonts w:ascii="Times New Roman" w:hAnsi="Times New Roman" w:cs="Times New Roman"/>
          <w:b/>
          <w:bCs/>
          <w:color w:val="000000"/>
          <w:sz w:val="28"/>
          <w:szCs w:val="28"/>
          <w:lang w:val="en"/>
        </w:rPr>
      </w:pPr>
      <w:r>
        <w:rPr>
          <w:rFonts w:ascii="Times New Roman" w:hAnsi="Times New Roman" w:cs="Times New Roman"/>
          <w:b/>
          <w:bCs/>
          <w:color w:val="000000"/>
          <w:sz w:val="28"/>
          <w:szCs w:val="28"/>
          <w:lang w:val="en"/>
        </w:rPr>
        <w:lastRenderedPageBreak/>
        <w:t>3. Methods</w:t>
      </w:r>
    </w:p>
    <w:p w14:paraId="0289BDDF" w14:textId="77777777" w:rsidR="00FC4381" w:rsidRDefault="00FC4381">
      <w:pPr>
        <w:pStyle w:val="a3"/>
        <w:divId w:val="229584926"/>
        <w:rPr>
          <w:rFonts w:ascii="Times New Roman" w:hAnsi="Times New Roman" w:cs="Times New Roman"/>
          <w:color w:val="000000"/>
          <w:lang w:val="en"/>
        </w:rPr>
      </w:pPr>
      <w:r>
        <w:rPr>
          <w:rFonts w:ascii="Times New Roman" w:hAnsi="Times New Roman" w:cs="Times New Roman"/>
          <w:color w:val="000000"/>
          <w:lang w:val="en"/>
        </w:rPr>
        <w:t>We recruited 50 volunteer PhD students from various disciplines (all of whom had desks that met the inclusion criterion: "visibly messy"). Their desks were photographed daily for 120 days using a hidden camera disguised as a stapler. Image analysis software (MessyVision 2.0) computed H, C, and D from each photo. Coffee intake was self-reported via a mobile app that also reminded them to procrastinate. Cleaning events were identified by sudden drops in entropy followed by rapid rebounds (the "spring cleaning effect"). Data were analyzed using our proprietary ChaOS (Chaos Over Space) algorithm. This study was approved by the Institutional Review Board for Unethical Experiments on Desk Hygiene.</w:t>
      </w:r>
    </w:p>
    <w:p w14:paraId="7945CA42" w14:textId="77777777" w:rsidR="00FC4381" w:rsidRDefault="00FC4381">
      <w:pPr>
        <w:shd w:val="clear" w:color="auto" w:fill="F9F9F9"/>
        <w:divId w:val="1450273456"/>
        <w:rPr>
          <w:rFonts w:ascii="Times New Roman" w:hAnsi="Times New Roman" w:cs="Times New Roman"/>
          <w:i/>
          <w:iCs/>
          <w:color w:val="000000"/>
          <w:lang w:val="en"/>
        </w:rPr>
      </w:pPr>
      <w:r>
        <w:rPr>
          <w:rStyle w:val="a5"/>
          <w:rFonts w:ascii="Times New Roman" w:hAnsi="Times New Roman" w:cs="Times New Roman"/>
          <w:i/>
          <w:iCs/>
          <w:color w:val="000000"/>
          <w:lang w:val="en"/>
        </w:rPr>
        <w:t>Funny note:</w:t>
      </w:r>
      <w:r>
        <w:rPr>
          <w:rFonts w:ascii="Times New Roman" w:hAnsi="Times New Roman" w:cs="Times New Roman"/>
          <w:i/>
          <w:iCs/>
          <w:color w:val="000000"/>
          <w:lang w:val="en"/>
        </w:rPr>
        <w:t xml:space="preserve"> One participant's desk reached such high entropy that the software classified it as a "landfill." The participant was promoted to principal investigator shortly after. </w:t>
      </w:r>
    </w:p>
    <w:p w14:paraId="056D334E" w14:textId="77777777" w:rsidR="00FC4381" w:rsidRDefault="00FC4381">
      <w:pPr>
        <w:pBdr>
          <w:bottom w:val="single" w:sz="6" w:space="2" w:color="333333"/>
        </w:pBdr>
        <w:spacing w:before="100" w:beforeAutospacing="1" w:after="75"/>
        <w:outlineLvl w:val="2"/>
        <w:divId w:val="247278673"/>
        <w:rPr>
          <w:rFonts w:ascii="Times New Roman" w:hAnsi="Times New Roman" w:cs="Times New Roman"/>
          <w:b/>
          <w:bCs/>
          <w:color w:val="000000"/>
          <w:sz w:val="28"/>
          <w:szCs w:val="28"/>
          <w:lang w:val="en"/>
        </w:rPr>
      </w:pPr>
      <w:r>
        <w:rPr>
          <w:rFonts w:ascii="Times New Roman" w:hAnsi="Times New Roman" w:cs="Times New Roman"/>
          <w:b/>
          <w:bCs/>
          <w:color w:val="000000"/>
          <w:sz w:val="28"/>
          <w:szCs w:val="28"/>
          <w:lang w:val="en"/>
        </w:rPr>
        <w:t>4. Results and Discussion</w:t>
      </w:r>
    </w:p>
    <w:p w14:paraId="4955DBFA" w14:textId="77777777" w:rsidR="00FC4381" w:rsidRDefault="00FC4381">
      <w:pPr>
        <w:pStyle w:val="a3"/>
        <w:divId w:val="247278673"/>
        <w:rPr>
          <w:rFonts w:ascii="Times New Roman" w:hAnsi="Times New Roman" w:cs="Times New Roman"/>
          <w:color w:val="000000"/>
          <w:lang w:val="en"/>
        </w:rPr>
      </w:pPr>
      <w:r>
        <w:rPr>
          <w:rFonts w:ascii="Times New Roman" w:hAnsi="Times New Roman" w:cs="Times New Roman"/>
          <w:color w:val="000000"/>
          <w:lang w:val="en"/>
        </w:rPr>
        <w:t>Figure 1 (not shown, but imagine a steadily increasing line with occasional dips) shows the average entropy trajectory. Key observations:</w:t>
      </w:r>
    </w:p>
    <w:p w14:paraId="7DE4D8D6" w14:textId="77777777" w:rsidR="00FC4381" w:rsidRDefault="00FC4381" w:rsidP="00FC4381">
      <w:pPr>
        <w:widowControl/>
        <w:numPr>
          <w:ilvl w:val="0"/>
          <w:numId w:val="2"/>
        </w:numPr>
        <w:spacing w:before="100" w:beforeAutospacing="1" w:after="100" w:afterAutospacing="1"/>
        <w:jc w:val="left"/>
        <w:divId w:val="247278673"/>
        <w:rPr>
          <w:rFonts w:ascii="Times New Roman" w:hAnsi="Times New Roman" w:cs="Times New Roman"/>
          <w:color w:val="000000"/>
          <w:lang w:val="en"/>
        </w:rPr>
      </w:pPr>
      <w:r>
        <w:rPr>
          <w:rFonts w:ascii="Times New Roman" w:hAnsi="Times New Roman" w:cs="Times New Roman"/>
          <w:color w:val="000000"/>
          <w:lang w:val="en"/>
        </w:rPr>
        <w:t>Entropy increased monotonically for 90% of the desks, with an average growth rate of α ≈ 0.05 day</w:t>
      </w:r>
      <w:r>
        <w:rPr>
          <w:rFonts w:ascii="Times New Roman" w:hAnsi="Times New Roman" w:cs="Times New Roman"/>
          <w:color w:val="000000"/>
          <w:vertAlign w:val="superscript"/>
          <w:lang w:val="en"/>
        </w:rPr>
        <w:t>−1</w:t>
      </w:r>
      <w:r>
        <w:rPr>
          <w:rFonts w:ascii="Times New Roman" w:hAnsi="Times New Roman" w:cs="Times New Roman"/>
          <w:color w:val="000000"/>
          <w:lang w:val="en"/>
        </w:rPr>
        <w:t xml:space="preserve"> (in units of coffee-stain entropy).</w:t>
      </w:r>
    </w:p>
    <w:p w14:paraId="4F5F93D6" w14:textId="77777777" w:rsidR="00FC4381" w:rsidRDefault="00FC4381" w:rsidP="00FC4381">
      <w:pPr>
        <w:widowControl/>
        <w:numPr>
          <w:ilvl w:val="0"/>
          <w:numId w:val="2"/>
        </w:numPr>
        <w:spacing w:before="100" w:beforeAutospacing="1" w:after="100" w:afterAutospacing="1"/>
        <w:jc w:val="left"/>
        <w:divId w:val="247278673"/>
        <w:rPr>
          <w:rFonts w:ascii="Times New Roman" w:hAnsi="Times New Roman" w:cs="Times New Roman"/>
          <w:color w:val="000000"/>
          <w:lang w:val="en"/>
        </w:rPr>
      </w:pPr>
      <w:r>
        <w:rPr>
          <w:rFonts w:ascii="Times New Roman" w:hAnsi="Times New Roman" w:cs="Times New Roman"/>
          <w:color w:val="000000"/>
          <w:lang w:val="en"/>
        </w:rPr>
        <w:t>Weekends exhibited slight entropy decreases (due to "I'll clean on Sunday" attempts), but Monday mornings always showed a spike—the "weekend catch-up effect."</w:t>
      </w:r>
    </w:p>
    <w:p w14:paraId="20B74998" w14:textId="77777777" w:rsidR="00FC4381" w:rsidRDefault="00FC4381" w:rsidP="00FC4381">
      <w:pPr>
        <w:widowControl/>
        <w:numPr>
          <w:ilvl w:val="0"/>
          <w:numId w:val="2"/>
        </w:numPr>
        <w:spacing w:before="100" w:beforeAutospacing="1" w:after="100" w:afterAutospacing="1"/>
        <w:jc w:val="left"/>
        <w:divId w:val="247278673"/>
        <w:rPr>
          <w:rFonts w:ascii="Times New Roman" w:hAnsi="Times New Roman" w:cs="Times New Roman"/>
          <w:color w:val="000000"/>
          <w:lang w:val="en"/>
        </w:rPr>
      </w:pPr>
      <w:r>
        <w:rPr>
          <w:rFonts w:ascii="Times New Roman" w:hAnsi="Times New Roman" w:cs="Times New Roman"/>
          <w:color w:val="000000"/>
          <w:lang w:val="en"/>
        </w:rPr>
        <w:t>Cleaning events (e.g., before advisor meetings) caused temporary entropy reduction, but within 48 hours entropy returned to pre-cleaning levels, often overshooting due to misplaced items.</w:t>
      </w:r>
    </w:p>
    <w:p w14:paraId="328EFF52" w14:textId="77777777" w:rsidR="00FC4381" w:rsidRDefault="00FC4381" w:rsidP="00FC4381">
      <w:pPr>
        <w:widowControl/>
        <w:numPr>
          <w:ilvl w:val="0"/>
          <w:numId w:val="2"/>
        </w:numPr>
        <w:spacing w:before="100" w:beforeAutospacing="1" w:after="100" w:afterAutospacing="1"/>
        <w:jc w:val="left"/>
        <w:divId w:val="247278673"/>
        <w:rPr>
          <w:rFonts w:ascii="Times New Roman" w:hAnsi="Times New Roman" w:cs="Times New Roman"/>
          <w:color w:val="000000"/>
          <w:lang w:val="en"/>
        </w:rPr>
      </w:pPr>
      <w:r>
        <w:rPr>
          <w:rFonts w:ascii="Times New Roman" w:hAnsi="Times New Roman" w:cs="Times New Roman"/>
          <w:color w:val="000000"/>
          <w:lang w:val="en"/>
        </w:rPr>
        <w:t>The model predicts a maximum entropy equilibrium where the desk becomes a featureless uniform layer of debris. This state was observed in three participants who later abandoned their desks altogether.</w:t>
      </w:r>
    </w:p>
    <w:p w14:paraId="32E5C1FC" w14:textId="77777777" w:rsidR="00FC4381" w:rsidRDefault="00FC4381">
      <w:pPr>
        <w:pStyle w:val="a3"/>
        <w:divId w:val="247278673"/>
        <w:rPr>
          <w:rFonts w:ascii="Times New Roman" w:hAnsi="Times New Roman" w:cs="Times New Roman"/>
          <w:color w:val="000000"/>
          <w:lang w:val="en"/>
        </w:rPr>
      </w:pPr>
      <w:r>
        <w:rPr>
          <w:rFonts w:ascii="Times New Roman" w:hAnsi="Times New Roman" w:cs="Times New Roman"/>
          <w:color w:val="000000"/>
          <w:lang w:val="en"/>
        </w:rPr>
        <w:t>These results confirm that the second law of thermodynamics applies equally to inanimate matter and office spaces. The futility of cleaning is mathematically proven: β in Eq. (2) is statistically insignificant (p = 0.95, which is excellent by our standards). We thus recommend abandoning all cleaning efforts and redirecting that energy toward more productive activities, such as coffee consumption or staring out the window.</w:t>
      </w:r>
    </w:p>
    <w:p w14:paraId="334FA82E" w14:textId="77777777" w:rsidR="00FC4381" w:rsidRDefault="00FC4381">
      <w:pPr>
        <w:pBdr>
          <w:bottom w:val="single" w:sz="6" w:space="2" w:color="333333"/>
        </w:pBdr>
        <w:spacing w:before="100" w:beforeAutospacing="1" w:after="75"/>
        <w:outlineLvl w:val="2"/>
        <w:divId w:val="365104512"/>
        <w:rPr>
          <w:rFonts w:ascii="Times New Roman" w:hAnsi="Times New Roman" w:cs="Times New Roman"/>
          <w:b/>
          <w:bCs/>
          <w:color w:val="000000"/>
          <w:sz w:val="28"/>
          <w:szCs w:val="28"/>
          <w:lang w:val="en"/>
        </w:rPr>
      </w:pPr>
      <w:r>
        <w:rPr>
          <w:rFonts w:ascii="Times New Roman" w:hAnsi="Times New Roman" w:cs="Times New Roman"/>
          <w:b/>
          <w:bCs/>
          <w:color w:val="000000"/>
          <w:sz w:val="28"/>
          <w:szCs w:val="28"/>
          <w:lang w:val="en"/>
        </w:rPr>
        <w:t>5. Conclusions</w:t>
      </w:r>
    </w:p>
    <w:p w14:paraId="11F3B911" w14:textId="77777777" w:rsidR="00FC4381" w:rsidRDefault="00FC4381">
      <w:pPr>
        <w:pStyle w:val="a3"/>
        <w:divId w:val="365104512"/>
        <w:rPr>
          <w:rFonts w:ascii="Times New Roman" w:hAnsi="Times New Roman" w:cs="Times New Roman"/>
          <w:color w:val="000000"/>
          <w:lang w:val="en"/>
        </w:rPr>
      </w:pPr>
      <w:r>
        <w:rPr>
          <w:rFonts w:ascii="Times New Roman" w:hAnsi="Times New Roman" w:cs="Times New Roman"/>
          <w:color w:val="000000"/>
          <w:lang w:val="en"/>
        </w:rPr>
        <w:lastRenderedPageBreak/>
        <w:t>We have developed the first physical model of desk chaos evolution. Our work demonstrates that messiness is not a personal failing but an inevitable consequence of universal law. The only way to achieve a permanently clean desk is to either:</w:t>
      </w:r>
    </w:p>
    <w:p w14:paraId="4E0F782C" w14:textId="77777777" w:rsidR="00FC4381" w:rsidRDefault="00FC4381" w:rsidP="00FC4381">
      <w:pPr>
        <w:widowControl/>
        <w:numPr>
          <w:ilvl w:val="0"/>
          <w:numId w:val="3"/>
        </w:numPr>
        <w:spacing w:before="100" w:beforeAutospacing="1" w:after="100" w:afterAutospacing="1"/>
        <w:jc w:val="left"/>
        <w:divId w:val="365104512"/>
        <w:rPr>
          <w:rFonts w:ascii="Times New Roman" w:hAnsi="Times New Roman" w:cs="Times New Roman"/>
          <w:color w:val="000000"/>
          <w:lang w:val="en"/>
        </w:rPr>
      </w:pPr>
      <w:r>
        <w:rPr>
          <w:rFonts w:ascii="Times New Roman" w:hAnsi="Times New Roman" w:cs="Times New Roman"/>
          <w:color w:val="000000"/>
          <w:lang w:val="en"/>
        </w:rPr>
        <w:t>Work in a vacuum (no air currents to disturb papers).</w:t>
      </w:r>
    </w:p>
    <w:p w14:paraId="42821643" w14:textId="77777777" w:rsidR="00FC4381" w:rsidRDefault="00FC4381" w:rsidP="00FC4381">
      <w:pPr>
        <w:widowControl/>
        <w:numPr>
          <w:ilvl w:val="0"/>
          <w:numId w:val="3"/>
        </w:numPr>
        <w:spacing w:before="100" w:beforeAutospacing="1" w:after="100" w:afterAutospacing="1"/>
        <w:jc w:val="left"/>
        <w:divId w:val="365104512"/>
        <w:rPr>
          <w:rFonts w:ascii="Times New Roman" w:hAnsi="Times New Roman" w:cs="Times New Roman"/>
          <w:color w:val="000000"/>
          <w:lang w:val="en"/>
        </w:rPr>
      </w:pPr>
      <w:r>
        <w:rPr>
          <w:rFonts w:ascii="Times New Roman" w:hAnsi="Times New Roman" w:cs="Times New Roman"/>
          <w:color w:val="000000"/>
          <w:lang w:val="en"/>
        </w:rPr>
        <w:t>Never use the desk (which, ironically, is the cleanest desk of all—a sad, empty desk).</w:t>
      </w:r>
    </w:p>
    <w:p w14:paraId="139CDFDC" w14:textId="77777777" w:rsidR="00FC4381" w:rsidRDefault="00FC4381">
      <w:pPr>
        <w:pStyle w:val="a3"/>
        <w:divId w:val="365104512"/>
        <w:rPr>
          <w:rFonts w:ascii="Times New Roman" w:hAnsi="Times New Roman" w:cs="Times New Roman"/>
          <w:color w:val="000000"/>
          <w:lang w:val="en"/>
        </w:rPr>
      </w:pPr>
      <w:r>
        <w:rPr>
          <w:rFonts w:ascii="Times New Roman" w:hAnsi="Times New Roman" w:cs="Times New Roman"/>
          <w:color w:val="000000"/>
          <w:lang w:val="en"/>
        </w:rPr>
        <w:t>Since both options are impractical, we suggest embracing entropy and focusing on research. After all, a messy desk is a sign of a creative mind [4].</w:t>
      </w:r>
    </w:p>
    <w:p w14:paraId="0444B465" w14:textId="77777777" w:rsidR="00FC4381" w:rsidRDefault="00FC4381">
      <w:pPr>
        <w:pBdr>
          <w:bottom w:val="single" w:sz="6" w:space="2" w:color="333333"/>
        </w:pBdr>
        <w:spacing w:before="100" w:beforeAutospacing="1" w:after="75"/>
        <w:outlineLvl w:val="2"/>
        <w:divId w:val="1790514714"/>
        <w:rPr>
          <w:rFonts w:ascii="Times New Roman" w:hAnsi="Times New Roman" w:cs="Times New Roman"/>
          <w:b/>
          <w:bCs/>
          <w:color w:val="000000"/>
          <w:sz w:val="28"/>
          <w:szCs w:val="28"/>
          <w:lang w:val="en"/>
        </w:rPr>
      </w:pPr>
      <w:r>
        <w:rPr>
          <w:rFonts w:ascii="Times New Roman" w:hAnsi="Times New Roman" w:cs="Times New Roman"/>
          <w:b/>
          <w:bCs/>
          <w:color w:val="000000"/>
          <w:sz w:val="28"/>
          <w:szCs w:val="28"/>
          <w:lang w:val="en"/>
        </w:rPr>
        <w:t>Acknowledgments</w:t>
      </w:r>
    </w:p>
    <w:p w14:paraId="5AC94661" w14:textId="77777777" w:rsidR="00FC4381" w:rsidRDefault="00FC4381">
      <w:pPr>
        <w:pStyle w:val="a3"/>
        <w:divId w:val="1790514714"/>
        <w:rPr>
          <w:rFonts w:ascii="Times New Roman" w:hAnsi="Times New Roman" w:cs="Times New Roman"/>
          <w:color w:val="000000"/>
          <w:lang w:val="en"/>
        </w:rPr>
      </w:pPr>
      <w:r>
        <w:rPr>
          <w:rFonts w:ascii="Times New Roman" w:hAnsi="Times New Roman" w:cs="Times New Roman"/>
          <w:color w:val="000000"/>
          <w:lang w:val="en"/>
        </w:rPr>
        <w:t>This work was supported by no funding whatsoever. The authors thank the 50 PhD students for allowing their desks to be photographed (and for the free coffee). We are especially grateful to the cleaning staff who, despite our efforts, occasionally disrupted the experiment by tidying up. They have been banned from the building.</w:t>
      </w:r>
    </w:p>
    <w:p w14:paraId="769DE036" w14:textId="77777777" w:rsidR="00FC4381" w:rsidRDefault="00FC4381">
      <w:pPr>
        <w:pBdr>
          <w:bottom w:val="single" w:sz="6" w:space="2" w:color="333333"/>
        </w:pBdr>
        <w:spacing w:before="100" w:beforeAutospacing="1" w:after="75"/>
        <w:outlineLvl w:val="2"/>
        <w:divId w:val="1203134417"/>
        <w:rPr>
          <w:rFonts w:ascii="Times New Roman" w:hAnsi="Times New Roman" w:cs="Times New Roman"/>
          <w:b/>
          <w:bCs/>
          <w:color w:val="000000"/>
          <w:sz w:val="28"/>
          <w:szCs w:val="28"/>
          <w:lang w:val="en"/>
        </w:rPr>
      </w:pPr>
      <w:r>
        <w:rPr>
          <w:rFonts w:ascii="Times New Roman" w:hAnsi="Times New Roman" w:cs="Times New Roman"/>
          <w:b/>
          <w:bCs/>
          <w:color w:val="000000"/>
          <w:sz w:val="28"/>
          <w:szCs w:val="28"/>
          <w:lang w:val="en"/>
        </w:rPr>
        <w:t>References (Selected)</w:t>
      </w:r>
    </w:p>
    <w:p w14:paraId="21AF63D1" w14:textId="77777777" w:rsidR="00FC4381" w:rsidRDefault="00FC4381">
      <w:pPr>
        <w:ind w:hanging="300"/>
        <w:divId w:val="1920745449"/>
        <w:rPr>
          <w:rFonts w:ascii="Times New Roman" w:hAnsi="Times New Roman" w:cs="Times New Roman"/>
          <w:color w:val="000000"/>
          <w:sz w:val="24"/>
          <w:szCs w:val="24"/>
          <w:lang w:val="en"/>
        </w:rPr>
      </w:pPr>
      <w:r>
        <w:rPr>
          <w:rFonts w:ascii="Times New Roman" w:hAnsi="Times New Roman" w:cs="Times New Roman"/>
          <w:color w:val="000000"/>
          <w:lang w:val="en"/>
        </w:rPr>
        <w:t xml:space="preserve">[1] Einstein, A. (1950). On the Disorder of My Desk. </w:t>
      </w:r>
      <w:r>
        <w:rPr>
          <w:rStyle w:val="a4"/>
          <w:rFonts w:ascii="Times New Roman" w:hAnsi="Times New Roman" w:cs="Times New Roman"/>
          <w:color w:val="000000"/>
          <w:lang w:val="en"/>
        </w:rPr>
        <w:t>Journal of Junk Science</w:t>
      </w:r>
      <w:r>
        <w:rPr>
          <w:rFonts w:ascii="Times New Roman" w:hAnsi="Times New Roman" w:cs="Times New Roman"/>
          <w:color w:val="000000"/>
          <w:lang w:val="en"/>
        </w:rPr>
        <w:t>, 1(1): 1-3.</w:t>
      </w:r>
    </w:p>
    <w:p w14:paraId="6095077D" w14:textId="77777777" w:rsidR="00FC4381" w:rsidRDefault="00FC4381">
      <w:pPr>
        <w:ind w:hanging="300"/>
        <w:divId w:val="2060321310"/>
        <w:rPr>
          <w:rFonts w:ascii="Times New Roman" w:hAnsi="Times New Roman" w:cs="Times New Roman"/>
          <w:color w:val="000000"/>
          <w:lang w:val="en"/>
        </w:rPr>
      </w:pPr>
      <w:r>
        <w:rPr>
          <w:rFonts w:ascii="Times New Roman" w:hAnsi="Times New Roman" w:cs="Times New Roman"/>
          <w:color w:val="000000"/>
          <w:lang w:val="en"/>
        </w:rPr>
        <w:t xml:space="preserve">[2] Newton, I. (1687). </w:t>
      </w:r>
      <w:r>
        <w:rPr>
          <w:rStyle w:val="a4"/>
          <w:rFonts w:ascii="Times New Roman" w:hAnsi="Times New Roman" w:cs="Times New Roman"/>
          <w:color w:val="000000"/>
          <w:lang w:val="en"/>
        </w:rPr>
        <w:t>Principia Mess-hematica</w:t>
      </w:r>
      <w:r>
        <w:rPr>
          <w:rFonts w:ascii="Times New Roman" w:hAnsi="Times New Roman" w:cs="Times New Roman"/>
          <w:color w:val="000000"/>
          <w:lang w:val="en"/>
        </w:rPr>
        <w:t>. Cambridge University Press (out of print, probably lost in a pile).</w:t>
      </w:r>
    </w:p>
    <w:p w14:paraId="504D39F3" w14:textId="77777777" w:rsidR="00FC4381" w:rsidRDefault="00FC4381">
      <w:pPr>
        <w:ind w:hanging="300"/>
        <w:divId w:val="899176309"/>
        <w:rPr>
          <w:rFonts w:ascii="Times New Roman" w:hAnsi="Times New Roman" w:cs="Times New Roman"/>
          <w:color w:val="000000"/>
          <w:lang w:val="en"/>
        </w:rPr>
      </w:pPr>
      <w:r>
        <w:rPr>
          <w:rFonts w:ascii="Times New Roman" w:hAnsi="Times New Roman" w:cs="Times New Roman"/>
          <w:color w:val="000000"/>
          <w:lang w:val="en"/>
        </w:rPr>
        <w:t xml:space="preserve">[3] Clutter, D., &amp; Void, P. (2023). The Drawer Paradox: Why Cleaning Increases Total Entropy. </w:t>
      </w:r>
      <w:r>
        <w:rPr>
          <w:rStyle w:val="a4"/>
          <w:rFonts w:ascii="Times New Roman" w:hAnsi="Times New Roman" w:cs="Times New Roman"/>
          <w:color w:val="000000"/>
          <w:lang w:val="en"/>
        </w:rPr>
        <w:t>Pitiful Research Letters</w:t>
      </w:r>
      <w:r>
        <w:rPr>
          <w:rFonts w:ascii="Times New Roman" w:hAnsi="Times New Roman" w:cs="Times New Roman"/>
          <w:color w:val="000000"/>
          <w:lang w:val="en"/>
        </w:rPr>
        <w:t>, in press (if we ever submit it).</w:t>
      </w:r>
    </w:p>
    <w:p w14:paraId="3DB4FC90" w14:textId="77777777" w:rsidR="00FC4381" w:rsidRDefault="00FC4381">
      <w:pPr>
        <w:ind w:hanging="300"/>
        <w:divId w:val="1354838645"/>
        <w:rPr>
          <w:rFonts w:ascii="Times New Roman" w:hAnsi="Times New Roman" w:cs="Times New Roman"/>
          <w:color w:val="000000"/>
          <w:lang w:val="en"/>
        </w:rPr>
      </w:pPr>
      <w:r>
        <w:rPr>
          <w:rFonts w:ascii="Times New Roman" w:hAnsi="Times New Roman" w:cs="Times New Roman"/>
          <w:color w:val="000000"/>
          <w:lang w:val="en"/>
        </w:rPr>
        <w:t>[4] Fermi, E. (1945). Correlation Between Desk Messiness and Nobel Prize Winning. Unpublished memo, found under a sandwich.</w:t>
      </w:r>
    </w:p>
    <w:p w14:paraId="6349FF9F" w14:textId="77777777" w:rsidR="00FC4381" w:rsidRDefault="00FC4381">
      <w:pPr>
        <w:divId w:val="1880626079"/>
        <w:rPr>
          <w:rFonts w:ascii="Times New Roman" w:hAnsi="Times New Roman" w:cs="Times New Roman"/>
          <w:color w:val="000000"/>
          <w:sz w:val="20"/>
          <w:szCs w:val="20"/>
          <w:lang w:val="en"/>
        </w:rPr>
      </w:pPr>
      <w:r>
        <w:rPr>
          <w:rFonts w:ascii="Times New Roman" w:hAnsi="Times New Roman" w:cs="Times New Roman"/>
          <w:color w:val="000000"/>
          <w:sz w:val="20"/>
          <w:szCs w:val="20"/>
          <w:lang w:val="en"/>
        </w:rPr>
        <w:t>* Corresponding author: desk.clutter@messyvale.edu (replies unlikely due to email buried under unread messages).</w:t>
      </w:r>
      <w:r>
        <w:rPr>
          <w:rFonts w:ascii="Times New Roman" w:hAnsi="Times New Roman" w:cs="Times New Roman"/>
          <w:color w:val="000000"/>
          <w:sz w:val="20"/>
          <w:szCs w:val="20"/>
          <w:lang w:val="en"/>
        </w:rPr>
        <w:br/>
        <w:t>** This paper was typeset in a chaotic office with a stray cat walking on the keyboard. We decided to keep the typos for authenticity.</w:t>
      </w:r>
      <w:r>
        <w:rPr>
          <w:rFonts w:ascii="Times New Roman" w:hAnsi="Times New Roman" w:cs="Times New Roman"/>
          <w:color w:val="000000"/>
          <w:sz w:val="20"/>
          <w:szCs w:val="20"/>
          <w:lang w:val="en"/>
        </w:rPr>
        <w:br/>
        <w:t xml:space="preserve">*** Submitted to: </w:t>
      </w:r>
      <w:r>
        <w:rPr>
          <w:rStyle w:val="a4"/>
          <w:rFonts w:ascii="Times New Roman" w:hAnsi="Times New Roman" w:cs="Times New Roman"/>
          <w:color w:val="000000"/>
          <w:sz w:val="20"/>
          <w:szCs w:val="20"/>
          <w:lang w:val="en"/>
        </w:rPr>
        <w:t>Pitiful Research Letters</w:t>
      </w:r>
      <w:r>
        <w:rPr>
          <w:rFonts w:ascii="Times New Roman" w:hAnsi="Times New Roman" w:cs="Times New Roman"/>
          <w:color w:val="000000"/>
          <w:sz w:val="20"/>
          <w:szCs w:val="20"/>
          <w:lang w:val="en"/>
        </w:rPr>
        <w:t xml:space="preserve"> (expected decision: "We laughed, then rejected.") </w:t>
      </w:r>
    </w:p>
    <w:p w14:paraId="28E05267" w14:textId="77777777" w:rsidR="00FC4381" w:rsidRDefault="00FC4381">
      <w:pPr>
        <w:pStyle w:val="a3"/>
        <w:spacing w:before="600" w:beforeAutospacing="0"/>
        <w:jc w:val="right"/>
        <w:divId w:val="1475104825"/>
        <w:rPr>
          <w:rFonts w:ascii="Times New Roman" w:hAnsi="Times New Roman" w:cs="Times New Roman"/>
          <w:color w:val="000000"/>
          <w:lang w:val="en"/>
        </w:rPr>
      </w:pPr>
      <w:r>
        <w:rPr>
          <w:rStyle w:val="a4"/>
          <w:rFonts w:ascii="Times New Roman" w:hAnsi="Times New Roman" w:cs="Times New Roman"/>
          <w:color w:val="000000"/>
          <w:lang w:val="en"/>
        </w:rPr>
        <w:t>Submitted: March 2, 2026</w:t>
      </w:r>
      <w:r>
        <w:rPr>
          <w:rFonts w:ascii="Times New Roman" w:hAnsi="Times New Roman" w:cs="Times New Roman"/>
          <w:i/>
          <w:iCs/>
          <w:color w:val="000000"/>
          <w:lang w:val="en"/>
        </w:rPr>
        <w:br/>
      </w:r>
      <w:r>
        <w:rPr>
          <w:rStyle w:val="a4"/>
          <w:rFonts w:ascii="Times New Roman" w:hAnsi="Times New Roman" w:cs="Times New Roman"/>
          <w:color w:val="000000"/>
          <w:lang w:val="en"/>
        </w:rPr>
        <w:t>Last updated: just now, before coffee</w:t>
      </w:r>
    </w:p>
    <w:p w14:paraId="653AE875" w14:textId="77777777" w:rsidR="00046F24" w:rsidRPr="00FC4381" w:rsidRDefault="00046F24">
      <w:pPr>
        <w:rPr>
          <w:lang w:val="en"/>
        </w:rPr>
      </w:pPr>
    </w:p>
    <w:sectPr w:rsidR="00046F24" w:rsidRPr="00FC4381" w:rsidSect="003E77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097"/>
    <w:multiLevelType w:val="multilevel"/>
    <w:tmpl w:val="CCAE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E1BF2"/>
    <w:multiLevelType w:val="multilevel"/>
    <w:tmpl w:val="A310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222F7C"/>
    <w:multiLevelType w:val="multilevel"/>
    <w:tmpl w:val="AB06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81"/>
    <w:rsid w:val="00046F24"/>
    <w:rsid w:val="006F39EE"/>
    <w:rsid w:val="00F05C50"/>
    <w:rsid w:val="00FC4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53BD"/>
  <w15:chartTrackingRefBased/>
  <w15:docId w15:val="{0688EEF8-EC08-40E7-940E-5F96E9AC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eastAsia="ja-JP"/>
    </w:rPr>
  </w:style>
  <w:style w:type="paragraph" w:styleId="1">
    <w:name w:val="heading 1"/>
    <w:basedOn w:val="a"/>
    <w:link w:val="10"/>
    <w:uiPriority w:val="9"/>
    <w:qFormat/>
    <w:rsid w:val="00FC4381"/>
    <w:pPr>
      <w:widowControl/>
      <w:spacing w:before="450" w:after="150"/>
      <w:jc w:val="center"/>
      <w:outlineLvl w:val="0"/>
    </w:pPr>
    <w:rPr>
      <w:rFonts w:ascii="宋体" w:eastAsia="宋体" w:hAnsi="宋体" w:cs="宋体"/>
      <w:b/>
      <w:bCs/>
      <w:kern w:val="36"/>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4381"/>
    <w:rPr>
      <w:rFonts w:ascii="宋体" w:eastAsia="宋体" w:hAnsi="宋体" w:cs="宋体"/>
      <w:b/>
      <w:bCs/>
      <w:kern w:val="36"/>
      <w:sz w:val="36"/>
      <w:szCs w:val="36"/>
    </w:rPr>
  </w:style>
  <w:style w:type="paragraph" w:styleId="a3">
    <w:name w:val="Normal (Web)"/>
    <w:basedOn w:val="a"/>
    <w:uiPriority w:val="99"/>
    <w:semiHidden/>
    <w:unhideWhenUsed/>
    <w:rsid w:val="00FC4381"/>
    <w:pPr>
      <w:widowControl/>
      <w:spacing w:before="100" w:beforeAutospacing="1" w:after="100" w:afterAutospacing="1"/>
      <w:jc w:val="left"/>
    </w:pPr>
    <w:rPr>
      <w:rFonts w:ascii="宋体" w:eastAsia="宋体" w:hAnsi="宋体" w:cs="宋体"/>
      <w:kern w:val="0"/>
      <w:sz w:val="24"/>
      <w:szCs w:val="24"/>
      <w:lang w:eastAsia="zh-CN"/>
    </w:rPr>
  </w:style>
  <w:style w:type="character" w:styleId="a4">
    <w:name w:val="Emphasis"/>
    <w:basedOn w:val="a0"/>
    <w:uiPriority w:val="20"/>
    <w:qFormat/>
    <w:rsid w:val="00FC4381"/>
    <w:rPr>
      <w:i/>
      <w:iCs/>
    </w:rPr>
  </w:style>
  <w:style w:type="character" w:styleId="a5">
    <w:name w:val="Strong"/>
    <w:basedOn w:val="a0"/>
    <w:uiPriority w:val="22"/>
    <w:qFormat/>
    <w:rsid w:val="00FC4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104825">
      <w:bodyDiv w:val="1"/>
      <w:marLeft w:val="0"/>
      <w:marRight w:val="0"/>
      <w:marTop w:val="1134"/>
      <w:marBottom w:val="1134"/>
      <w:divBdr>
        <w:top w:val="none" w:sz="0" w:space="0" w:color="auto"/>
        <w:left w:val="none" w:sz="0" w:space="0" w:color="auto"/>
        <w:bottom w:val="none" w:sz="0" w:space="0" w:color="auto"/>
        <w:right w:val="none" w:sz="0" w:space="0" w:color="auto"/>
      </w:divBdr>
      <w:divsChild>
        <w:div w:id="1512912700">
          <w:marLeft w:val="0"/>
          <w:marRight w:val="0"/>
          <w:marTop w:val="0"/>
          <w:marBottom w:val="75"/>
          <w:divBdr>
            <w:top w:val="none" w:sz="0" w:space="0" w:color="auto"/>
            <w:left w:val="none" w:sz="0" w:space="0" w:color="auto"/>
            <w:bottom w:val="none" w:sz="0" w:space="0" w:color="auto"/>
            <w:right w:val="none" w:sz="0" w:space="0" w:color="auto"/>
          </w:divBdr>
        </w:div>
        <w:div w:id="233048297">
          <w:marLeft w:val="0"/>
          <w:marRight w:val="0"/>
          <w:marTop w:val="0"/>
          <w:marBottom w:val="300"/>
          <w:divBdr>
            <w:top w:val="none" w:sz="0" w:space="0" w:color="auto"/>
            <w:left w:val="none" w:sz="0" w:space="0" w:color="auto"/>
            <w:bottom w:val="none" w:sz="0" w:space="0" w:color="auto"/>
            <w:right w:val="none" w:sz="0" w:space="0" w:color="auto"/>
          </w:divBdr>
        </w:div>
        <w:div w:id="1473138203">
          <w:marLeft w:val="0"/>
          <w:marRight w:val="0"/>
          <w:marTop w:val="300"/>
          <w:marBottom w:val="300"/>
          <w:divBdr>
            <w:top w:val="none" w:sz="0" w:space="0" w:color="auto"/>
            <w:left w:val="none" w:sz="0" w:space="0" w:color="auto"/>
            <w:bottom w:val="none" w:sz="0" w:space="0" w:color="auto"/>
            <w:right w:val="none" w:sz="0" w:space="0" w:color="auto"/>
          </w:divBdr>
        </w:div>
        <w:div w:id="199128093">
          <w:marLeft w:val="0"/>
          <w:marRight w:val="0"/>
          <w:marTop w:val="300"/>
          <w:marBottom w:val="300"/>
          <w:divBdr>
            <w:top w:val="none" w:sz="0" w:space="0" w:color="auto"/>
            <w:left w:val="none" w:sz="0" w:space="0" w:color="auto"/>
            <w:bottom w:val="none" w:sz="0" w:space="0" w:color="auto"/>
            <w:right w:val="none" w:sz="0" w:space="0" w:color="auto"/>
          </w:divBdr>
        </w:div>
        <w:div w:id="395975548">
          <w:marLeft w:val="0"/>
          <w:marRight w:val="0"/>
          <w:marTop w:val="375"/>
          <w:marBottom w:val="375"/>
          <w:divBdr>
            <w:top w:val="none" w:sz="0" w:space="0" w:color="auto"/>
            <w:left w:val="none" w:sz="0" w:space="0" w:color="auto"/>
            <w:bottom w:val="none" w:sz="0" w:space="0" w:color="auto"/>
            <w:right w:val="none" w:sz="0" w:space="0" w:color="auto"/>
          </w:divBdr>
        </w:div>
        <w:div w:id="1686010277">
          <w:marLeft w:val="0"/>
          <w:marRight w:val="0"/>
          <w:marTop w:val="375"/>
          <w:marBottom w:val="375"/>
          <w:divBdr>
            <w:top w:val="none" w:sz="0" w:space="0" w:color="auto"/>
            <w:left w:val="none" w:sz="0" w:space="0" w:color="auto"/>
            <w:bottom w:val="none" w:sz="0" w:space="0" w:color="auto"/>
            <w:right w:val="none" w:sz="0" w:space="0" w:color="auto"/>
          </w:divBdr>
          <w:divsChild>
            <w:div w:id="1835756626">
              <w:marLeft w:val="0"/>
              <w:marRight w:val="0"/>
              <w:marTop w:val="225"/>
              <w:marBottom w:val="225"/>
              <w:divBdr>
                <w:top w:val="none" w:sz="0" w:space="0" w:color="auto"/>
                <w:left w:val="none" w:sz="0" w:space="0" w:color="auto"/>
                <w:bottom w:val="none" w:sz="0" w:space="0" w:color="auto"/>
                <w:right w:val="none" w:sz="0" w:space="0" w:color="auto"/>
              </w:divBdr>
            </w:div>
            <w:div w:id="1024133967">
              <w:marLeft w:val="0"/>
              <w:marRight w:val="0"/>
              <w:marTop w:val="225"/>
              <w:marBottom w:val="225"/>
              <w:divBdr>
                <w:top w:val="none" w:sz="0" w:space="0" w:color="auto"/>
                <w:left w:val="none" w:sz="0" w:space="0" w:color="auto"/>
                <w:bottom w:val="none" w:sz="0" w:space="0" w:color="auto"/>
                <w:right w:val="none" w:sz="0" w:space="0" w:color="auto"/>
              </w:divBdr>
            </w:div>
          </w:divsChild>
        </w:div>
        <w:div w:id="229584926">
          <w:marLeft w:val="0"/>
          <w:marRight w:val="0"/>
          <w:marTop w:val="375"/>
          <w:marBottom w:val="375"/>
          <w:divBdr>
            <w:top w:val="none" w:sz="0" w:space="0" w:color="auto"/>
            <w:left w:val="none" w:sz="0" w:space="0" w:color="auto"/>
            <w:bottom w:val="none" w:sz="0" w:space="0" w:color="auto"/>
            <w:right w:val="none" w:sz="0" w:space="0" w:color="auto"/>
          </w:divBdr>
          <w:divsChild>
            <w:div w:id="1450273456">
              <w:marLeft w:val="0"/>
              <w:marRight w:val="0"/>
              <w:marTop w:val="300"/>
              <w:marBottom w:val="300"/>
              <w:divBdr>
                <w:top w:val="none" w:sz="0" w:space="0" w:color="auto"/>
                <w:left w:val="single" w:sz="24" w:space="11" w:color="999999"/>
                <w:bottom w:val="none" w:sz="0" w:space="0" w:color="auto"/>
                <w:right w:val="none" w:sz="0" w:space="0" w:color="auto"/>
              </w:divBdr>
            </w:div>
          </w:divsChild>
        </w:div>
        <w:div w:id="247278673">
          <w:marLeft w:val="0"/>
          <w:marRight w:val="0"/>
          <w:marTop w:val="375"/>
          <w:marBottom w:val="375"/>
          <w:divBdr>
            <w:top w:val="none" w:sz="0" w:space="0" w:color="auto"/>
            <w:left w:val="none" w:sz="0" w:space="0" w:color="auto"/>
            <w:bottom w:val="none" w:sz="0" w:space="0" w:color="auto"/>
            <w:right w:val="none" w:sz="0" w:space="0" w:color="auto"/>
          </w:divBdr>
        </w:div>
        <w:div w:id="365104512">
          <w:marLeft w:val="0"/>
          <w:marRight w:val="0"/>
          <w:marTop w:val="375"/>
          <w:marBottom w:val="375"/>
          <w:divBdr>
            <w:top w:val="none" w:sz="0" w:space="0" w:color="auto"/>
            <w:left w:val="none" w:sz="0" w:space="0" w:color="auto"/>
            <w:bottom w:val="none" w:sz="0" w:space="0" w:color="auto"/>
            <w:right w:val="none" w:sz="0" w:space="0" w:color="auto"/>
          </w:divBdr>
        </w:div>
        <w:div w:id="1790514714">
          <w:marLeft w:val="0"/>
          <w:marRight w:val="0"/>
          <w:marTop w:val="375"/>
          <w:marBottom w:val="375"/>
          <w:divBdr>
            <w:top w:val="none" w:sz="0" w:space="0" w:color="auto"/>
            <w:left w:val="none" w:sz="0" w:space="0" w:color="auto"/>
            <w:bottom w:val="none" w:sz="0" w:space="0" w:color="auto"/>
            <w:right w:val="none" w:sz="0" w:space="0" w:color="auto"/>
          </w:divBdr>
        </w:div>
        <w:div w:id="1203134417">
          <w:marLeft w:val="0"/>
          <w:marRight w:val="0"/>
          <w:marTop w:val="375"/>
          <w:marBottom w:val="375"/>
          <w:divBdr>
            <w:top w:val="none" w:sz="0" w:space="0" w:color="auto"/>
            <w:left w:val="none" w:sz="0" w:space="0" w:color="auto"/>
            <w:bottom w:val="none" w:sz="0" w:space="0" w:color="auto"/>
            <w:right w:val="none" w:sz="0" w:space="0" w:color="auto"/>
          </w:divBdr>
          <w:divsChild>
            <w:div w:id="1920745449">
              <w:marLeft w:val="300"/>
              <w:marRight w:val="0"/>
              <w:marTop w:val="0"/>
              <w:marBottom w:val="75"/>
              <w:divBdr>
                <w:top w:val="none" w:sz="0" w:space="0" w:color="auto"/>
                <w:left w:val="none" w:sz="0" w:space="0" w:color="auto"/>
                <w:bottom w:val="none" w:sz="0" w:space="0" w:color="auto"/>
                <w:right w:val="none" w:sz="0" w:space="0" w:color="auto"/>
              </w:divBdr>
            </w:div>
            <w:div w:id="2060321310">
              <w:marLeft w:val="300"/>
              <w:marRight w:val="0"/>
              <w:marTop w:val="0"/>
              <w:marBottom w:val="75"/>
              <w:divBdr>
                <w:top w:val="none" w:sz="0" w:space="0" w:color="auto"/>
                <w:left w:val="none" w:sz="0" w:space="0" w:color="auto"/>
                <w:bottom w:val="none" w:sz="0" w:space="0" w:color="auto"/>
                <w:right w:val="none" w:sz="0" w:space="0" w:color="auto"/>
              </w:divBdr>
            </w:div>
            <w:div w:id="899176309">
              <w:marLeft w:val="300"/>
              <w:marRight w:val="0"/>
              <w:marTop w:val="0"/>
              <w:marBottom w:val="75"/>
              <w:divBdr>
                <w:top w:val="none" w:sz="0" w:space="0" w:color="auto"/>
                <w:left w:val="none" w:sz="0" w:space="0" w:color="auto"/>
                <w:bottom w:val="none" w:sz="0" w:space="0" w:color="auto"/>
                <w:right w:val="none" w:sz="0" w:space="0" w:color="auto"/>
              </w:divBdr>
            </w:div>
            <w:div w:id="1354838645">
              <w:marLeft w:val="300"/>
              <w:marRight w:val="0"/>
              <w:marTop w:val="0"/>
              <w:marBottom w:val="75"/>
              <w:divBdr>
                <w:top w:val="none" w:sz="0" w:space="0" w:color="auto"/>
                <w:left w:val="none" w:sz="0" w:space="0" w:color="auto"/>
                <w:bottom w:val="none" w:sz="0" w:space="0" w:color="auto"/>
                <w:right w:val="none" w:sz="0" w:space="0" w:color="auto"/>
              </w:divBdr>
            </w:div>
          </w:divsChild>
        </w:div>
        <w:div w:id="1880626079">
          <w:marLeft w:val="0"/>
          <w:marRight w:val="0"/>
          <w:marTop w:val="450"/>
          <w:marBottom w:val="0"/>
          <w:divBdr>
            <w:top w:val="single" w:sz="6" w:space="8" w:color="CCCCC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1164</Words>
  <Characters>6635</Characters>
  <Application>Microsoft Office Word</Application>
  <DocSecurity>0</DocSecurity>
  <Lines>55</Lines>
  <Paragraphs>15</Paragraphs>
  <ScaleCrop>false</ScaleCrop>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1024 御坂</dc:creator>
  <cp:keywords/>
  <dc:description/>
  <cp:lastModifiedBy>1024 御坂</cp:lastModifiedBy>
  <cp:revision>1</cp:revision>
  <dcterms:created xsi:type="dcterms:W3CDTF">2026-03-01T16:21:00Z</dcterms:created>
  <dcterms:modified xsi:type="dcterms:W3CDTF">2026-03-01T16:22:00Z</dcterms:modified>
</cp:coreProperties>
</file>